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97" w:rsidRDefault="00594D96">
      <w:pPr>
        <w:rPr>
          <w:lang w:val="tr-TR"/>
        </w:rPr>
      </w:pPr>
      <w:bookmarkStart w:id="0" w:name="_GoBack"/>
      <w:bookmarkEnd w:id="0"/>
      <w:r>
        <w:rPr>
          <w:lang w:val="tr-TR"/>
        </w:rPr>
        <w:t>RG Sayı: 51</w:t>
      </w:r>
      <w:r>
        <w:rPr>
          <w:lang w:val="tr-TR"/>
        </w:rPr>
        <w:tab/>
      </w:r>
      <w:r>
        <w:rPr>
          <w:lang w:val="tr-TR"/>
        </w:rPr>
        <w:tab/>
      </w:r>
      <w:r>
        <w:rPr>
          <w:lang w:val="tr-TR"/>
        </w:rPr>
        <w:tab/>
      </w:r>
      <w:r>
        <w:rPr>
          <w:lang w:val="tr-TR"/>
        </w:rPr>
        <w:tab/>
      </w:r>
      <w:r>
        <w:rPr>
          <w:lang w:val="tr-TR"/>
        </w:rPr>
        <w:tab/>
      </w:r>
      <w:r>
        <w:rPr>
          <w:lang w:val="tr-TR"/>
        </w:rPr>
        <w:tab/>
      </w:r>
      <w:r>
        <w:rPr>
          <w:lang w:val="tr-TR"/>
        </w:rPr>
        <w:tab/>
        <w:t>11 Haziran 1986</w:t>
      </w:r>
    </w:p>
    <w:p w:rsidR="00443097" w:rsidRDefault="00443097">
      <w:pPr>
        <w:pStyle w:val="AltBilgi"/>
        <w:tabs>
          <w:tab w:val="clear" w:pos="4536"/>
          <w:tab w:val="clear" w:pos="9072"/>
        </w:tabs>
        <w:rPr>
          <w:lang w:val="tr-TR"/>
        </w:rPr>
      </w:pPr>
    </w:p>
    <w:tbl>
      <w:tblPr>
        <w:tblW w:w="0" w:type="auto"/>
        <w:tblLayout w:type="fixed"/>
        <w:tblLook w:val="0000" w:firstRow="0" w:lastRow="0" w:firstColumn="0" w:lastColumn="0" w:noHBand="0" w:noVBand="0"/>
      </w:tblPr>
      <w:tblGrid>
        <w:gridCol w:w="8897"/>
      </w:tblGrid>
      <w:tr w:rsidR="00443097">
        <w:tc>
          <w:tcPr>
            <w:tcW w:w="8897" w:type="dxa"/>
            <w:tcBorders>
              <w:top w:val="nil"/>
              <w:left w:val="nil"/>
              <w:bottom w:val="nil"/>
              <w:right w:val="nil"/>
            </w:tcBorders>
          </w:tcPr>
          <w:p w:rsidR="00443097" w:rsidRDefault="00594D96">
            <w:pPr>
              <w:jc w:val="both"/>
              <w:rPr>
                <w:lang w:val="tr-TR"/>
              </w:rPr>
            </w:pPr>
            <w:r>
              <w:rPr>
                <w:lang w:val="tr-TR"/>
              </w:rPr>
              <w:t>Kuzey Kıbrıs Türk Cumhuriyeti Cumhuriyet Mec1isi'nin 23 Mayıs 1986 tarihli birleşiminde kabul olunan " Milli Eğitim Yasası" Anayasa'nın 94 (1) maddesi gereğince, Kuzey Kıbrıs Türk Cumhuriyeti Cumhurbaşkanı tarafından Resmî Gazete'de yayınlanmak suretiy1e ilân olunur.</w:t>
            </w:r>
          </w:p>
        </w:tc>
      </w:tr>
    </w:tbl>
    <w:p w:rsidR="00443097" w:rsidRDefault="00443097">
      <w:pPr>
        <w:rPr>
          <w:lang w:val="tr-TR"/>
        </w:rPr>
      </w:pPr>
    </w:p>
    <w:tbl>
      <w:tblPr>
        <w:tblW w:w="0" w:type="auto"/>
        <w:tblLayout w:type="fixed"/>
        <w:tblLook w:val="0000" w:firstRow="0" w:lastRow="0" w:firstColumn="0" w:lastColumn="0" w:noHBand="0" w:noVBand="0"/>
      </w:tblPr>
      <w:tblGrid>
        <w:gridCol w:w="1638"/>
        <w:gridCol w:w="540"/>
        <w:gridCol w:w="6719"/>
      </w:tblGrid>
      <w:tr w:rsidR="00443097">
        <w:tc>
          <w:tcPr>
            <w:tcW w:w="8897" w:type="dxa"/>
            <w:gridSpan w:val="3"/>
            <w:tcBorders>
              <w:top w:val="nil"/>
              <w:left w:val="nil"/>
              <w:bottom w:val="nil"/>
              <w:right w:val="nil"/>
            </w:tcBorders>
          </w:tcPr>
          <w:p w:rsidR="00443097" w:rsidRDefault="00594D96">
            <w:pPr>
              <w:jc w:val="center"/>
              <w:rPr>
                <w:b/>
                <w:lang w:val="tr-TR"/>
              </w:rPr>
            </w:pPr>
            <w:r>
              <w:rPr>
                <w:b/>
                <w:lang w:val="tr-TR"/>
              </w:rPr>
              <w:t>17/1986</w:t>
            </w:r>
          </w:p>
          <w:p w:rsidR="00443097" w:rsidRDefault="00594D96">
            <w:pPr>
              <w:jc w:val="center"/>
              <w:rPr>
                <w:b/>
                <w:lang w:val="tr-TR"/>
              </w:rPr>
            </w:pPr>
            <w:r>
              <w:rPr>
                <w:b/>
                <w:lang w:val="tr-TR"/>
              </w:rPr>
              <w:t>KUZEY KIBRIS TÜRK CUMHURİYETİ</w:t>
            </w:r>
          </w:p>
          <w:p w:rsidR="00443097" w:rsidRDefault="00594D96">
            <w:pPr>
              <w:jc w:val="center"/>
              <w:rPr>
                <w:b/>
                <w:lang w:val="tr-TR"/>
              </w:rPr>
            </w:pPr>
            <w:r>
              <w:rPr>
                <w:b/>
                <w:lang w:val="tr-TR"/>
              </w:rPr>
              <w:t>MİLLİ EĞİTİM YASASI</w:t>
            </w:r>
          </w:p>
          <w:p w:rsidR="00443097" w:rsidRDefault="008E2483">
            <w:pPr>
              <w:jc w:val="center"/>
              <w:rPr>
                <w:lang w:val="tr-TR"/>
              </w:rPr>
            </w:pPr>
            <w:r>
              <w:rPr>
                <w:lang w:val="tr-TR"/>
              </w:rPr>
              <w:t>(10/1987, 40/1992, 53/2002,</w:t>
            </w:r>
            <w:r w:rsidR="00594D96">
              <w:rPr>
                <w:lang w:val="tr-TR"/>
              </w:rPr>
              <w:t xml:space="preserve"> 55/2006</w:t>
            </w:r>
            <w:r>
              <w:rPr>
                <w:lang w:val="tr-TR"/>
              </w:rPr>
              <w:t xml:space="preserve"> ve 26/2022</w:t>
            </w:r>
            <w:r w:rsidR="00594D96">
              <w:rPr>
                <w:lang w:val="tr-TR"/>
              </w:rPr>
              <w:t xml:space="preserve">  sayılı Yasalar ile değiştirilmiş ve birleştirilmiş şekliyle) </w:t>
            </w:r>
          </w:p>
          <w:p w:rsidR="00443097" w:rsidRDefault="00443097">
            <w:pPr>
              <w:jc w:val="center"/>
              <w:rPr>
                <w:lang w:val="tr-TR"/>
              </w:rPr>
            </w:pPr>
          </w:p>
          <w:p w:rsidR="00443097" w:rsidRDefault="00594D96">
            <w:pPr>
              <w:rPr>
                <w:u w:val="single"/>
                <w:lang w:val="tr-TR"/>
              </w:rPr>
            </w:pPr>
            <w:r>
              <w:rPr>
                <w:u w:val="single"/>
                <w:lang w:val="tr-TR"/>
              </w:rPr>
              <w:t>MADDE DİZİNİ:</w:t>
            </w:r>
          </w:p>
          <w:p w:rsidR="00443097" w:rsidRDefault="00443097">
            <w:pPr>
              <w:rPr>
                <w:u w:val="single"/>
                <w:lang w:val="tr-TR"/>
              </w:rPr>
            </w:pPr>
          </w:p>
          <w:p w:rsidR="00443097" w:rsidRDefault="00594D96">
            <w:pPr>
              <w:rPr>
                <w:lang w:val="tr-TR"/>
              </w:rPr>
            </w:pPr>
            <w:r>
              <w:rPr>
                <w:lang w:val="tr-TR"/>
              </w:rPr>
              <w:t xml:space="preserve">       BİRİNCİ KISIM – GENEL KURALLAR.</w:t>
            </w:r>
          </w:p>
          <w:p w:rsidR="00443097" w:rsidRDefault="00594D96">
            <w:pPr>
              <w:rPr>
                <w:lang w:val="tr-TR"/>
              </w:rPr>
            </w:pPr>
            <w:r>
              <w:rPr>
                <w:lang w:val="tr-TR"/>
              </w:rPr>
              <w:t>Madde   1.   Kısa isim.</w:t>
            </w:r>
          </w:p>
          <w:p w:rsidR="00443097" w:rsidRDefault="00594D96">
            <w:pPr>
              <w:rPr>
                <w:lang w:val="tr-TR"/>
              </w:rPr>
            </w:pPr>
            <w:r>
              <w:rPr>
                <w:lang w:val="tr-TR"/>
              </w:rPr>
              <w:t>Madde   2.   Tefsir.</w:t>
            </w:r>
          </w:p>
          <w:p w:rsidR="00443097" w:rsidRDefault="00594D96">
            <w:pPr>
              <w:rPr>
                <w:lang w:val="tr-TR"/>
              </w:rPr>
            </w:pPr>
            <w:r>
              <w:rPr>
                <w:lang w:val="tr-TR"/>
              </w:rPr>
              <w:t>Madde   3.   Kapsam.</w:t>
            </w:r>
          </w:p>
          <w:p w:rsidR="00443097" w:rsidRDefault="00443097">
            <w:pPr>
              <w:rPr>
                <w:lang w:val="tr-TR"/>
              </w:rPr>
            </w:pPr>
          </w:p>
          <w:p w:rsidR="00443097" w:rsidRDefault="00594D96">
            <w:pPr>
              <w:rPr>
                <w:lang w:val="tr-TR"/>
              </w:rPr>
            </w:pPr>
            <w:r>
              <w:rPr>
                <w:lang w:val="tr-TR"/>
              </w:rPr>
              <w:t xml:space="preserve">       İKİNCİ KISIM – MİLLİ EĞİTİM SİTEMİNİ DÜZENLEYEN GENEL </w:t>
            </w:r>
          </w:p>
          <w:p w:rsidR="00443097" w:rsidRDefault="00594D96">
            <w:pPr>
              <w:rPr>
                <w:lang w:val="tr-TR"/>
              </w:rPr>
            </w:pPr>
            <w:r>
              <w:rPr>
                <w:lang w:val="tr-TR"/>
              </w:rPr>
              <w:t xml:space="preserve">                                   ESASLAR</w:t>
            </w:r>
          </w:p>
          <w:p w:rsidR="00443097" w:rsidRDefault="00594D96">
            <w:pPr>
              <w:rPr>
                <w:lang w:val="tr-TR"/>
              </w:rPr>
            </w:pPr>
            <w:r>
              <w:rPr>
                <w:lang w:val="tr-TR"/>
              </w:rPr>
              <w:t xml:space="preserve">       BİRİNCİ BÖLÜM – Milli Eğitimin Düzenlenmesi ve Genel Amaçlar.</w:t>
            </w:r>
          </w:p>
          <w:p w:rsidR="00443097" w:rsidRDefault="00594D96">
            <w:pPr>
              <w:rPr>
                <w:lang w:val="tr-TR"/>
              </w:rPr>
            </w:pPr>
            <w:r>
              <w:rPr>
                <w:lang w:val="tr-TR"/>
              </w:rPr>
              <w:t>Madde   4.   Milli Eğitim Sisteminin Düzenlenmesi.</w:t>
            </w:r>
          </w:p>
          <w:p w:rsidR="00443097" w:rsidRDefault="00594D96">
            <w:pPr>
              <w:rPr>
                <w:lang w:val="tr-TR"/>
              </w:rPr>
            </w:pPr>
            <w:r>
              <w:rPr>
                <w:lang w:val="tr-TR"/>
              </w:rPr>
              <w:t>Madde   5.   Genel Amaçları.</w:t>
            </w:r>
          </w:p>
          <w:p w:rsidR="00443097" w:rsidRDefault="00443097">
            <w:pPr>
              <w:rPr>
                <w:lang w:val="tr-TR"/>
              </w:rPr>
            </w:pPr>
          </w:p>
          <w:p w:rsidR="00443097" w:rsidRDefault="00594D96">
            <w:pPr>
              <w:rPr>
                <w:lang w:val="tr-TR"/>
              </w:rPr>
            </w:pPr>
            <w:r>
              <w:rPr>
                <w:lang w:val="tr-TR"/>
              </w:rPr>
              <w:t xml:space="preserve">       İKİNCİ BÖLÜM – Milli Eğitimin Temel İlkeleri.</w:t>
            </w:r>
          </w:p>
          <w:p w:rsidR="00443097" w:rsidRDefault="00594D96">
            <w:pPr>
              <w:rPr>
                <w:lang w:val="tr-TR"/>
              </w:rPr>
            </w:pPr>
            <w:r>
              <w:rPr>
                <w:lang w:val="tr-TR"/>
              </w:rPr>
              <w:t>Madde   6.   Genellik ve Eşitlik.</w:t>
            </w:r>
          </w:p>
          <w:p w:rsidR="00443097" w:rsidRDefault="00594D96">
            <w:pPr>
              <w:rPr>
                <w:lang w:val="tr-TR"/>
              </w:rPr>
            </w:pPr>
            <w:r>
              <w:rPr>
                <w:lang w:val="tr-TR"/>
              </w:rPr>
              <w:t>Madde   7.   Toplumun Gereksinimleri ve Bireyin Yetenekleri.</w:t>
            </w:r>
          </w:p>
          <w:p w:rsidR="00443097" w:rsidRDefault="00594D96">
            <w:pPr>
              <w:rPr>
                <w:lang w:val="tr-TR"/>
              </w:rPr>
            </w:pPr>
            <w:r>
              <w:rPr>
                <w:lang w:val="tr-TR"/>
              </w:rPr>
              <w:t>Madde   8.   Yöneltme, Yetiştirme ve Başarı.</w:t>
            </w:r>
          </w:p>
          <w:p w:rsidR="00443097" w:rsidRDefault="00594D96">
            <w:pPr>
              <w:rPr>
                <w:lang w:val="tr-TR"/>
              </w:rPr>
            </w:pPr>
            <w:r>
              <w:rPr>
                <w:lang w:val="tr-TR"/>
              </w:rPr>
              <w:t>Madde   9.   Zorunlu Eğitim ve Öğretim Hakkı.</w:t>
            </w:r>
          </w:p>
          <w:p w:rsidR="00443097" w:rsidRDefault="00594D96">
            <w:pPr>
              <w:rPr>
                <w:lang w:val="tr-TR"/>
              </w:rPr>
            </w:pPr>
            <w:r>
              <w:rPr>
                <w:lang w:val="tr-TR"/>
              </w:rPr>
              <w:t>Madde  10.  Fırsat ve Olanak Eşitliği.</w:t>
            </w:r>
          </w:p>
          <w:p w:rsidR="00443097" w:rsidRDefault="00594D96">
            <w:pPr>
              <w:rPr>
                <w:lang w:val="tr-TR"/>
              </w:rPr>
            </w:pPr>
            <w:r>
              <w:rPr>
                <w:lang w:val="tr-TR"/>
              </w:rPr>
              <w:t>Madde  11.   Süreklilik.</w:t>
            </w:r>
          </w:p>
          <w:p w:rsidR="00443097" w:rsidRDefault="00594D96">
            <w:pPr>
              <w:rPr>
                <w:lang w:val="tr-TR"/>
              </w:rPr>
            </w:pPr>
            <w:r>
              <w:rPr>
                <w:lang w:val="tr-TR"/>
              </w:rPr>
              <w:t>Madde  12.  Her Yerde Eğitim.</w:t>
            </w:r>
          </w:p>
          <w:p w:rsidR="00443097" w:rsidRDefault="00594D96">
            <w:pPr>
              <w:rPr>
                <w:lang w:val="tr-TR"/>
              </w:rPr>
            </w:pPr>
            <w:r>
              <w:rPr>
                <w:lang w:val="tr-TR"/>
              </w:rPr>
              <w:t>Madde  13.  Karma Eğitim.</w:t>
            </w:r>
          </w:p>
          <w:p w:rsidR="00443097" w:rsidRDefault="00594D96">
            <w:pPr>
              <w:rPr>
                <w:lang w:val="tr-TR"/>
              </w:rPr>
            </w:pPr>
            <w:r>
              <w:rPr>
                <w:lang w:val="tr-TR"/>
              </w:rPr>
              <w:t>Madde  14.  Bilimsellik ve Çevresellik.</w:t>
            </w:r>
          </w:p>
          <w:p w:rsidR="00443097" w:rsidRDefault="00594D96">
            <w:pPr>
              <w:rPr>
                <w:lang w:val="tr-TR"/>
              </w:rPr>
            </w:pPr>
            <w:r>
              <w:rPr>
                <w:lang w:val="tr-TR"/>
              </w:rPr>
              <w:t>Madde  15.  Planlılık.</w:t>
            </w:r>
          </w:p>
          <w:p w:rsidR="00443097" w:rsidRDefault="00594D96">
            <w:pPr>
              <w:rPr>
                <w:lang w:val="tr-TR"/>
              </w:rPr>
            </w:pPr>
            <w:r>
              <w:rPr>
                <w:lang w:val="tr-TR"/>
              </w:rPr>
              <w:t>Madde  16.  Atatürk İlke ve Devrimleri ile Atatürk Milliyetçiliği.</w:t>
            </w:r>
          </w:p>
          <w:p w:rsidR="00443097" w:rsidRDefault="00594D96">
            <w:pPr>
              <w:rPr>
                <w:lang w:val="tr-TR"/>
              </w:rPr>
            </w:pPr>
            <w:r>
              <w:rPr>
                <w:lang w:val="tr-TR"/>
              </w:rPr>
              <w:t>Madde  17.  Ulusal Ahlak ve Kültürün Geliştirilmesi.</w:t>
            </w:r>
          </w:p>
          <w:p w:rsidR="00443097" w:rsidRDefault="00594D96">
            <w:pPr>
              <w:rPr>
                <w:lang w:val="tr-TR"/>
              </w:rPr>
            </w:pPr>
            <w:r>
              <w:rPr>
                <w:lang w:val="tr-TR"/>
              </w:rPr>
              <w:t>Madde  18.  Türk Dili ve Yabancı Dil ve Öğretimi.</w:t>
            </w:r>
          </w:p>
          <w:p w:rsidR="00443097" w:rsidRDefault="00594D96">
            <w:pPr>
              <w:rPr>
                <w:lang w:val="tr-TR"/>
              </w:rPr>
            </w:pPr>
            <w:r>
              <w:rPr>
                <w:lang w:val="tr-TR"/>
              </w:rPr>
              <w:t>Madde  19.  Laiklik ve Din Kültürü Eğitimi.</w:t>
            </w:r>
          </w:p>
          <w:p w:rsidR="00443097" w:rsidRDefault="00594D96">
            <w:pPr>
              <w:rPr>
                <w:lang w:val="tr-TR"/>
              </w:rPr>
            </w:pPr>
            <w:r>
              <w:rPr>
                <w:lang w:val="tr-TR"/>
              </w:rPr>
              <w:t>Madde  20.  Demokrasi Bilincinin Geliştirilmesi.</w:t>
            </w:r>
          </w:p>
          <w:p w:rsidR="00443097" w:rsidRDefault="00594D96">
            <w:pPr>
              <w:rPr>
                <w:lang w:val="tr-TR"/>
              </w:rPr>
            </w:pPr>
            <w:r>
              <w:rPr>
                <w:lang w:val="tr-TR"/>
              </w:rPr>
              <w:t>Madde  21.  Okul ile Ailenin İşbirliği.</w:t>
            </w:r>
          </w:p>
          <w:p w:rsidR="00443097" w:rsidRDefault="00594D96">
            <w:pPr>
              <w:rPr>
                <w:lang w:val="tr-TR"/>
              </w:rPr>
            </w:pPr>
            <w:r>
              <w:rPr>
                <w:lang w:val="tr-TR"/>
              </w:rPr>
              <w:t>Madde  22.  Uyumluluk.</w:t>
            </w:r>
          </w:p>
          <w:p w:rsidR="00443097" w:rsidRDefault="00594D96">
            <w:pPr>
              <w:rPr>
                <w:lang w:val="tr-TR"/>
              </w:rPr>
            </w:pPr>
            <w:r>
              <w:rPr>
                <w:lang w:val="tr-TR"/>
              </w:rPr>
              <w:t>Madde  23.  Eğitim Etkinliklerinin Yürütülmesi.</w:t>
            </w:r>
          </w:p>
          <w:p w:rsidR="00443097" w:rsidRDefault="00443097">
            <w:pPr>
              <w:rPr>
                <w:lang w:val="tr-TR"/>
              </w:rPr>
            </w:pPr>
          </w:p>
          <w:p w:rsidR="00443097" w:rsidRDefault="00594D96">
            <w:pPr>
              <w:rPr>
                <w:lang w:val="tr-TR"/>
              </w:rPr>
            </w:pPr>
            <w:r>
              <w:rPr>
                <w:lang w:val="tr-TR"/>
              </w:rPr>
              <w:t xml:space="preserve">       ÜÇÜNCÜ KISIM – MİLLİ EĞİTİM SİSTEMİNİN GENEL YAPISI</w:t>
            </w:r>
          </w:p>
          <w:p w:rsidR="00443097" w:rsidRDefault="00594D96">
            <w:pPr>
              <w:rPr>
                <w:lang w:val="tr-TR"/>
              </w:rPr>
            </w:pPr>
            <w:r>
              <w:rPr>
                <w:lang w:val="tr-TR"/>
              </w:rPr>
              <w:t xml:space="preserve">       BİRİNCİ BÖLÜM – Örgün ve Yaygın Eğitimin Kapsamı.</w:t>
            </w:r>
          </w:p>
          <w:p w:rsidR="00443097" w:rsidRDefault="00594D96">
            <w:pPr>
              <w:rPr>
                <w:lang w:val="tr-TR"/>
              </w:rPr>
            </w:pPr>
            <w:r>
              <w:rPr>
                <w:lang w:val="tr-TR"/>
              </w:rPr>
              <w:t>Madde  24.  Örgün ve Yaygın Eğitim.</w:t>
            </w:r>
          </w:p>
          <w:p w:rsidR="00443097" w:rsidRDefault="00594D96">
            <w:pPr>
              <w:rPr>
                <w:lang w:val="tr-TR"/>
              </w:rPr>
            </w:pPr>
            <w:r>
              <w:rPr>
                <w:lang w:val="tr-TR"/>
              </w:rPr>
              <w:lastRenderedPageBreak/>
              <w:br/>
              <w:t xml:space="preserve">       İKİNCİ BÖLÜM – Örgün Eğitim</w:t>
            </w:r>
          </w:p>
          <w:p w:rsidR="00443097" w:rsidRDefault="00594D96">
            <w:pPr>
              <w:rPr>
                <w:lang w:val="tr-TR"/>
              </w:rPr>
            </w:pPr>
            <w:r>
              <w:rPr>
                <w:lang w:val="tr-TR"/>
              </w:rPr>
              <w:t xml:space="preserve">       BİRİNCİ ALT BÖLÜM – Okul Öncesi Eğitim.</w:t>
            </w:r>
          </w:p>
          <w:p w:rsidR="00443097" w:rsidRDefault="00594D96">
            <w:pPr>
              <w:rPr>
                <w:lang w:val="tr-TR"/>
              </w:rPr>
            </w:pPr>
            <w:r>
              <w:rPr>
                <w:lang w:val="tr-TR"/>
              </w:rPr>
              <w:t>Madde  25.  Kapsam.</w:t>
            </w:r>
          </w:p>
          <w:p w:rsidR="00443097" w:rsidRDefault="00594D96">
            <w:pPr>
              <w:rPr>
                <w:lang w:val="tr-TR"/>
              </w:rPr>
            </w:pPr>
            <w:r>
              <w:rPr>
                <w:lang w:val="tr-TR"/>
              </w:rPr>
              <w:t>Madde  26.  Amaç ve Görevleri.</w:t>
            </w:r>
          </w:p>
          <w:p w:rsidR="00443097" w:rsidRDefault="00594D96">
            <w:pPr>
              <w:rPr>
                <w:lang w:val="tr-TR"/>
              </w:rPr>
            </w:pPr>
            <w:r>
              <w:rPr>
                <w:lang w:val="tr-TR"/>
              </w:rPr>
              <w:t>Madde  27.  Kuruluş.</w:t>
            </w:r>
          </w:p>
          <w:p w:rsidR="00443097" w:rsidRDefault="00443097">
            <w:pPr>
              <w:rPr>
                <w:lang w:val="tr-TR"/>
              </w:rPr>
            </w:pPr>
          </w:p>
          <w:p w:rsidR="00443097" w:rsidRDefault="00594D96">
            <w:pPr>
              <w:rPr>
                <w:lang w:val="tr-TR"/>
              </w:rPr>
            </w:pPr>
            <w:r>
              <w:rPr>
                <w:lang w:val="tr-TR"/>
              </w:rPr>
              <w:t xml:space="preserve">       İKİNCİ ALT BÖLÜM – İlköğretim.</w:t>
            </w:r>
          </w:p>
          <w:p w:rsidR="00443097" w:rsidRDefault="00594D96">
            <w:pPr>
              <w:rPr>
                <w:lang w:val="tr-TR"/>
              </w:rPr>
            </w:pPr>
            <w:r>
              <w:rPr>
                <w:lang w:val="tr-TR"/>
              </w:rPr>
              <w:t>Madde  28.  Kapsam.</w:t>
            </w:r>
          </w:p>
          <w:p w:rsidR="00443097" w:rsidRDefault="00594D96">
            <w:pPr>
              <w:rPr>
                <w:lang w:val="tr-TR"/>
              </w:rPr>
            </w:pPr>
            <w:r>
              <w:rPr>
                <w:lang w:val="tr-TR"/>
              </w:rPr>
              <w:t>Madde  29.  Amaç ve Görevleri.</w:t>
            </w:r>
          </w:p>
          <w:p w:rsidR="00443097" w:rsidRDefault="00594D96">
            <w:pPr>
              <w:rPr>
                <w:lang w:val="tr-TR"/>
              </w:rPr>
            </w:pPr>
            <w:r>
              <w:rPr>
                <w:lang w:val="tr-TR"/>
              </w:rPr>
              <w:t>Madde  30.  Kuruluş.</w:t>
            </w:r>
          </w:p>
          <w:p w:rsidR="00443097" w:rsidRDefault="00443097">
            <w:pPr>
              <w:rPr>
                <w:lang w:val="tr-TR"/>
              </w:rPr>
            </w:pPr>
          </w:p>
          <w:p w:rsidR="00443097" w:rsidRDefault="00594D96">
            <w:pPr>
              <w:rPr>
                <w:lang w:val="tr-TR"/>
              </w:rPr>
            </w:pPr>
            <w:r>
              <w:rPr>
                <w:lang w:val="tr-TR"/>
              </w:rPr>
              <w:t xml:space="preserve">       ÜÇÜNCÜ ALT BÖLÜM – Orta Eğitim.</w:t>
            </w:r>
          </w:p>
          <w:p w:rsidR="00443097" w:rsidRDefault="00594D96">
            <w:pPr>
              <w:rPr>
                <w:lang w:val="tr-TR"/>
              </w:rPr>
            </w:pPr>
            <w:r>
              <w:rPr>
                <w:lang w:val="tr-TR"/>
              </w:rPr>
              <w:t>Madde  31.  Kapsam.</w:t>
            </w:r>
          </w:p>
          <w:p w:rsidR="00443097" w:rsidRDefault="00594D96">
            <w:pPr>
              <w:rPr>
                <w:lang w:val="tr-TR"/>
              </w:rPr>
            </w:pPr>
            <w:r>
              <w:rPr>
                <w:lang w:val="tr-TR"/>
              </w:rPr>
              <w:t>Madde  32.  Orta Öğretimden Yararlanma Hakkı.</w:t>
            </w:r>
          </w:p>
          <w:p w:rsidR="00443097" w:rsidRDefault="00594D96">
            <w:pPr>
              <w:rPr>
                <w:lang w:val="tr-TR"/>
              </w:rPr>
            </w:pPr>
            <w:r>
              <w:rPr>
                <w:lang w:val="tr-TR"/>
              </w:rPr>
              <w:t>Madde  33.  Amaç ve Görevleri.</w:t>
            </w:r>
          </w:p>
          <w:p w:rsidR="00443097" w:rsidRDefault="00594D96">
            <w:pPr>
              <w:rPr>
                <w:lang w:val="tr-TR"/>
              </w:rPr>
            </w:pPr>
            <w:r>
              <w:rPr>
                <w:lang w:val="tr-TR"/>
              </w:rPr>
              <w:t>Madde  34.  Kuruluş.</w:t>
            </w:r>
          </w:p>
          <w:p w:rsidR="00443097" w:rsidRDefault="00594D96">
            <w:pPr>
              <w:rPr>
                <w:lang w:val="tr-TR"/>
              </w:rPr>
            </w:pPr>
            <w:r>
              <w:rPr>
                <w:lang w:val="tr-TR"/>
              </w:rPr>
              <w:t>Madde  35.  Orta Öğretimde Yöneltme.</w:t>
            </w:r>
          </w:p>
          <w:p w:rsidR="00443097" w:rsidRDefault="00443097">
            <w:pPr>
              <w:rPr>
                <w:lang w:val="tr-TR"/>
              </w:rPr>
            </w:pPr>
          </w:p>
          <w:p w:rsidR="00443097" w:rsidRDefault="00594D96">
            <w:pPr>
              <w:rPr>
                <w:lang w:val="tr-TR"/>
              </w:rPr>
            </w:pPr>
            <w:r>
              <w:rPr>
                <w:lang w:val="tr-TR"/>
              </w:rPr>
              <w:t xml:space="preserve">       DÖRDÜNCÜ ALT BÖLÜM – Yüksek Öğretim.</w:t>
            </w:r>
          </w:p>
          <w:p w:rsidR="00443097" w:rsidRDefault="00594D96">
            <w:pPr>
              <w:rPr>
                <w:lang w:val="tr-TR"/>
              </w:rPr>
            </w:pPr>
            <w:r>
              <w:rPr>
                <w:lang w:val="tr-TR"/>
              </w:rPr>
              <w:t>Madde  36.  Kapsam.</w:t>
            </w:r>
          </w:p>
          <w:p w:rsidR="00443097" w:rsidRDefault="00594D96">
            <w:pPr>
              <w:rPr>
                <w:lang w:val="tr-TR"/>
              </w:rPr>
            </w:pPr>
            <w:r>
              <w:rPr>
                <w:lang w:val="tr-TR"/>
              </w:rPr>
              <w:t>Madde  37.  Yüksek Öğretimden Yararlanma Hakkı.</w:t>
            </w:r>
          </w:p>
          <w:p w:rsidR="00443097" w:rsidRDefault="00594D96">
            <w:pPr>
              <w:rPr>
                <w:lang w:val="tr-TR"/>
              </w:rPr>
            </w:pPr>
            <w:r>
              <w:rPr>
                <w:lang w:val="tr-TR"/>
              </w:rPr>
              <w:t>Madde  38.  Amaç ve Görevleri.</w:t>
            </w:r>
          </w:p>
          <w:p w:rsidR="00443097" w:rsidRDefault="00594D96">
            <w:pPr>
              <w:rPr>
                <w:lang w:val="tr-TR"/>
              </w:rPr>
            </w:pPr>
            <w:r>
              <w:rPr>
                <w:lang w:val="tr-TR"/>
              </w:rPr>
              <w:t>Madde  39.  Kuruluş.</w:t>
            </w:r>
          </w:p>
          <w:p w:rsidR="00443097" w:rsidRDefault="00594D96">
            <w:pPr>
              <w:rPr>
                <w:lang w:val="tr-TR"/>
              </w:rPr>
            </w:pPr>
            <w:r>
              <w:rPr>
                <w:lang w:val="tr-TR"/>
              </w:rPr>
              <w:t>Madde  40.  Yüksek Öğretimin Paralı Oluşu.</w:t>
            </w:r>
          </w:p>
          <w:p w:rsidR="00443097" w:rsidRDefault="00594D96">
            <w:pPr>
              <w:rPr>
                <w:lang w:val="tr-TR"/>
              </w:rPr>
            </w:pPr>
            <w:r>
              <w:rPr>
                <w:lang w:val="tr-TR"/>
              </w:rPr>
              <w:t>Madde  41.  Kapsam.</w:t>
            </w:r>
          </w:p>
          <w:p w:rsidR="00443097" w:rsidRDefault="00594D96">
            <w:pPr>
              <w:rPr>
                <w:lang w:val="tr-TR"/>
              </w:rPr>
            </w:pPr>
            <w:r>
              <w:rPr>
                <w:lang w:val="tr-TR"/>
              </w:rPr>
              <w:t>Madde  42.  Özel Eğitimden Yararlanma Hakkı.</w:t>
            </w:r>
          </w:p>
          <w:p w:rsidR="00443097" w:rsidRDefault="00594D96">
            <w:pPr>
              <w:rPr>
                <w:lang w:val="tr-TR"/>
              </w:rPr>
            </w:pPr>
            <w:r>
              <w:rPr>
                <w:lang w:val="tr-TR"/>
              </w:rPr>
              <w:t>Madde  43.  Amaç ve Görevleri.</w:t>
            </w:r>
          </w:p>
          <w:p w:rsidR="00443097" w:rsidRDefault="00594D96">
            <w:pPr>
              <w:rPr>
                <w:lang w:val="tr-TR"/>
              </w:rPr>
            </w:pPr>
            <w:r>
              <w:rPr>
                <w:lang w:val="tr-TR"/>
              </w:rPr>
              <w:t xml:space="preserve">Madde  44.  </w:t>
            </w:r>
            <w:r w:rsidR="008E2483">
              <w:rPr>
                <w:lang w:val="tr-TR"/>
              </w:rPr>
              <w:t>26/2022 sayılı Değişiklik Yasasıyla yürürlükten kaldırıldı</w:t>
            </w:r>
            <w:r>
              <w:rPr>
                <w:lang w:val="tr-TR"/>
              </w:rPr>
              <w:t>.</w:t>
            </w:r>
          </w:p>
          <w:p w:rsidR="00443097" w:rsidRDefault="00443097">
            <w:pPr>
              <w:rPr>
                <w:lang w:val="tr-TR"/>
              </w:rPr>
            </w:pPr>
          </w:p>
          <w:p w:rsidR="00443097" w:rsidRDefault="00594D96">
            <w:pPr>
              <w:rPr>
                <w:lang w:val="tr-TR"/>
              </w:rPr>
            </w:pPr>
            <w:r>
              <w:rPr>
                <w:lang w:val="tr-TR"/>
              </w:rPr>
              <w:t xml:space="preserve">       ÜÇÜNCÜ BÖLÜM – Yaygın Eğitim.</w:t>
            </w:r>
          </w:p>
          <w:p w:rsidR="00443097" w:rsidRDefault="00594D96">
            <w:pPr>
              <w:rPr>
                <w:lang w:val="tr-TR"/>
              </w:rPr>
            </w:pPr>
            <w:r>
              <w:rPr>
                <w:lang w:val="tr-TR"/>
              </w:rPr>
              <w:t>Madde  45.  Kapsam.</w:t>
            </w:r>
          </w:p>
          <w:p w:rsidR="00443097" w:rsidRDefault="00594D96">
            <w:pPr>
              <w:rPr>
                <w:lang w:val="tr-TR"/>
              </w:rPr>
            </w:pPr>
            <w:r>
              <w:rPr>
                <w:lang w:val="tr-TR"/>
              </w:rPr>
              <w:t>Madde  46.  Amaç ve Görevleri.</w:t>
            </w:r>
          </w:p>
          <w:p w:rsidR="00443097" w:rsidRDefault="00594D96">
            <w:pPr>
              <w:rPr>
                <w:lang w:val="tr-TR"/>
              </w:rPr>
            </w:pPr>
            <w:r>
              <w:rPr>
                <w:lang w:val="tr-TR"/>
              </w:rPr>
              <w:t>Madde  47.  Kuruluş.</w:t>
            </w:r>
          </w:p>
          <w:p w:rsidR="00443097" w:rsidRDefault="00594D96">
            <w:pPr>
              <w:rPr>
                <w:lang w:val="tr-TR"/>
              </w:rPr>
            </w:pPr>
            <w:r>
              <w:rPr>
                <w:lang w:val="tr-TR"/>
              </w:rPr>
              <w:t>Madde  48.  Programlama, İşbirliği ve Eşgüdüm.</w:t>
            </w:r>
          </w:p>
          <w:p w:rsidR="00443097" w:rsidRDefault="00443097">
            <w:pPr>
              <w:rPr>
                <w:lang w:val="tr-TR"/>
              </w:rPr>
            </w:pPr>
          </w:p>
          <w:p w:rsidR="00443097" w:rsidRDefault="00594D96">
            <w:pPr>
              <w:rPr>
                <w:lang w:val="tr-TR"/>
              </w:rPr>
            </w:pPr>
            <w:r>
              <w:rPr>
                <w:lang w:val="tr-TR"/>
              </w:rPr>
              <w:t xml:space="preserve">       DÖRDÜNCÜ BÖLÜM – Uygulama Genel Esasları.</w:t>
            </w:r>
          </w:p>
          <w:p w:rsidR="00443097" w:rsidRDefault="00594D96">
            <w:pPr>
              <w:rPr>
                <w:lang w:val="tr-TR"/>
              </w:rPr>
            </w:pPr>
            <w:r>
              <w:rPr>
                <w:lang w:val="tr-TR"/>
              </w:rPr>
              <w:t>Madde  49.  Zorunlu Eğitim Uygulamaları.</w:t>
            </w:r>
          </w:p>
          <w:p w:rsidR="00443097" w:rsidRDefault="00594D96">
            <w:pPr>
              <w:rPr>
                <w:lang w:val="tr-TR"/>
              </w:rPr>
            </w:pPr>
            <w:r>
              <w:rPr>
                <w:lang w:val="tr-TR"/>
              </w:rPr>
              <w:t>Madde  50.  Okul Rehberliği ve Psikolojik Danışmanlıkla İlgili Uygulamalar.</w:t>
            </w:r>
          </w:p>
          <w:p w:rsidR="00443097" w:rsidRDefault="00594D96">
            <w:pPr>
              <w:rPr>
                <w:lang w:val="tr-TR"/>
              </w:rPr>
            </w:pPr>
            <w:r>
              <w:rPr>
                <w:lang w:val="tr-TR"/>
              </w:rPr>
              <w:t>Madde  51.  Okul Aile Birliklerinin Amaçları ve Çalışma Yöntemleri.</w:t>
            </w:r>
          </w:p>
          <w:p w:rsidR="00443097" w:rsidRDefault="00594D96">
            <w:pPr>
              <w:rPr>
                <w:lang w:val="tr-TR"/>
              </w:rPr>
            </w:pPr>
            <w:r>
              <w:rPr>
                <w:lang w:val="tr-TR"/>
              </w:rPr>
              <w:t xml:space="preserve">Madde  52.  </w:t>
            </w:r>
            <w:r w:rsidR="008E2483">
              <w:rPr>
                <w:lang w:val="tr-TR"/>
              </w:rPr>
              <w:t>26/2022 sayılı Değişiklik Yasasıyla yürürlükten kaldırıldı</w:t>
            </w:r>
            <w:r>
              <w:rPr>
                <w:lang w:val="tr-TR"/>
              </w:rPr>
              <w:t>.</w:t>
            </w:r>
          </w:p>
          <w:p w:rsidR="00443097" w:rsidRDefault="00594D96">
            <w:pPr>
              <w:rPr>
                <w:lang w:val="tr-TR"/>
              </w:rPr>
            </w:pPr>
            <w:r>
              <w:rPr>
                <w:lang w:val="tr-TR"/>
              </w:rPr>
              <w:t>Madde  53.  Özel Okul Uygulamaları.</w:t>
            </w:r>
          </w:p>
          <w:p w:rsidR="00443097" w:rsidRDefault="00594D96">
            <w:pPr>
              <w:rPr>
                <w:lang w:val="tr-TR"/>
              </w:rPr>
            </w:pPr>
            <w:r>
              <w:rPr>
                <w:lang w:val="tr-TR"/>
              </w:rPr>
              <w:t>Madde  54.  Yaygın Eğitim Uygulamaları.</w:t>
            </w:r>
          </w:p>
          <w:p w:rsidR="00443097" w:rsidRDefault="00594D96">
            <w:pPr>
              <w:rPr>
                <w:lang w:val="tr-TR"/>
              </w:rPr>
            </w:pPr>
            <w:r>
              <w:rPr>
                <w:lang w:val="tr-TR"/>
              </w:rPr>
              <w:t>Madde  55.  Okuma Yazma Kursu Uygulamaları.</w:t>
            </w:r>
          </w:p>
          <w:p w:rsidR="00443097" w:rsidRDefault="00594D96">
            <w:pPr>
              <w:rPr>
                <w:lang w:val="tr-TR"/>
              </w:rPr>
            </w:pPr>
            <w:r>
              <w:rPr>
                <w:lang w:val="tr-TR"/>
              </w:rPr>
              <w:t>Madde  56.  Okul Faaliyet Gelirleri.</w:t>
            </w:r>
          </w:p>
          <w:p w:rsidR="00443097" w:rsidRDefault="00443097">
            <w:pPr>
              <w:rPr>
                <w:lang w:val="tr-TR"/>
              </w:rPr>
            </w:pPr>
          </w:p>
          <w:p w:rsidR="00443097" w:rsidRDefault="00594D96">
            <w:pPr>
              <w:rPr>
                <w:lang w:val="tr-TR"/>
              </w:rPr>
            </w:pPr>
            <w:r>
              <w:rPr>
                <w:lang w:val="tr-TR"/>
              </w:rPr>
              <w:t xml:space="preserve">       DÖRDÜNCÜ KISIM – ÖĞRETMENLİK MESLEĞİ.</w:t>
            </w:r>
          </w:p>
          <w:p w:rsidR="00443097" w:rsidRDefault="00594D96">
            <w:pPr>
              <w:rPr>
                <w:lang w:val="tr-TR"/>
              </w:rPr>
            </w:pPr>
            <w:r>
              <w:rPr>
                <w:lang w:val="tr-TR"/>
              </w:rPr>
              <w:t>Madde  57.  Öğretmenlik Mesleği.</w:t>
            </w:r>
          </w:p>
          <w:p w:rsidR="00443097" w:rsidRDefault="00594D96">
            <w:pPr>
              <w:rPr>
                <w:lang w:val="tr-TR"/>
              </w:rPr>
            </w:pPr>
            <w:r>
              <w:rPr>
                <w:lang w:val="tr-TR"/>
              </w:rPr>
              <w:t>Madde  58.  Uzman ve Öğreticilerin Görevlendirilmesi.</w:t>
            </w:r>
          </w:p>
          <w:p w:rsidR="00443097" w:rsidRDefault="00594D96">
            <w:pPr>
              <w:rPr>
                <w:lang w:val="tr-TR"/>
              </w:rPr>
            </w:pPr>
            <w:r>
              <w:rPr>
                <w:lang w:val="tr-TR"/>
              </w:rPr>
              <w:t xml:space="preserve">Madde  59.  Öğretmenlerin ve Öğretici Ustaların Nitelikleri, Çalışma Koşulları ve Özlük </w:t>
            </w:r>
          </w:p>
          <w:p w:rsidR="00443097" w:rsidRDefault="00594D96">
            <w:pPr>
              <w:rPr>
                <w:lang w:val="tr-TR"/>
              </w:rPr>
            </w:pPr>
            <w:r>
              <w:rPr>
                <w:lang w:val="tr-TR"/>
              </w:rPr>
              <w:t xml:space="preserve">                   Hakları.</w:t>
            </w:r>
          </w:p>
          <w:p w:rsidR="00443097" w:rsidRDefault="00594D96">
            <w:pPr>
              <w:rPr>
                <w:lang w:val="tr-TR"/>
              </w:rPr>
            </w:pPr>
            <w:r>
              <w:rPr>
                <w:lang w:val="tr-TR"/>
              </w:rPr>
              <w:t>Madde  60.  Öğretmenlerin Hizmet İçinde Yetiştirilmeleri.</w:t>
            </w:r>
          </w:p>
          <w:p w:rsidR="00443097" w:rsidRDefault="00594D96">
            <w:pPr>
              <w:rPr>
                <w:lang w:val="tr-TR"/>
              </w:rPr>
            </w:pPr>
            <w:r>
              <w:rPr>
                <w:lang w:val="tr-TR"/>
              </w:rPr>
              <w:t>Madde  61.  Yurt içi ve Yurt Dışı Öğrenim Olanakları.</w:t>
            </w:r>
          </w:p>
          <w:p w:rsidR="00443097" w:rsidRDefault="00443097">
            <w:pPr>
              <w:rPr>
                <w:lang w:val="tr-TR"/>
              </w:rPr>
            </w:pPr>
          </w:p>
          <w:p w:rsidR="00443097" w:rsidRDefault="00594D96">
            <w:pPr>
              <w:rPr>
                <w:lang w:val="tr-TR"/>
              </w:rPr>
            </w:pPr>
            <w:r>
              <w:rPr>
                <w:lang w:val="tr-TR"/>
              </w:rPr>
              <w:t xml:space="preserve">       BEŞİNCİ KISIM – OKUL BİNA VE TESİSLERİ VE PERSONEL.</w:t>
            </w:r>
          </w:p>
          <w:p w:rsidR="00443097" w:rsidRDefault="00594D96">
            <w:pPr>
              <w:rPr>
                <w:lang w:val="tr-TR"/>
              </w:rPr>
            </w:pPr>
            <w:r>
              <w:rPr>
                <w:lang w:val="tr-TR"/>
              </w:rPr>
              <w:t xml:space="preserve">       BİRİNCİ BÖLÜM – Okul Bina ve Tesisleri.</w:t>
            </w:r>
          </w:p>
          <w:p w:rsidR="00443097" w:rsidRDefault="00594D96">
            <w:pPr>
              <w:rPr>
                <w:lang w:val="tr-TR"/>
              </w:rPr>
            </w:pPr>
            <w:r>
              <w:rPr>
                <w:lang w:val="tr-TR"/>
              </w:rPr>
              <w:t>Madde  62.  Okul Bina ve Tesisleri.</w:t>
            </w:r>
          </w:p>
          <w:p w:rsidR="00443097" w:rsidRDefault="00594D96">
            <w:pPr>
              <w:rPr>
                <w:lang w:val="tr-TR"/>
              </w:rPr>
            </w:pPr>
            <w:r>
              <w:rPr>
                <w:lang w:val="tr-TR"/>
              </w:rPr>
              <w:t>Madde  62A. Ayni Hakkın Meydana Gelmesi.</w:t>
            </w:r>
          </w:p>
          <w:p w:rsidR="00443097" w:rsidRDefault="00443097">
            <w:pPr>
              <w:rPr>
                <w:lang w:val="tr-TR"/>
              </w:rPr>
            </w:pPr>
          </w:p>
          <w:p w:rsidR="00443097" w:rsidRDefault="00594D96">
            <w:pPr>
              <w:rPr>
                <w:lang w:val="tr-TR"/>
              </w:rPr>
            </w:pPr>
            <w:r>
              <w:rPr>
                <w:lang w:val="tr-TR"/>
              </w:rPr>
              <w:t xml:space="preserve">       İKİNCİ BÖLÜM – Eğitim Araç Gereçleri ve Personel.</w:t>
            </w:r>
          </w:p>
          <w:p w:rsidR="00443097" w:rsidRDefault="00594D96">
            <w:pPr>
              <w:rPr>
                <w:lang w:val="tr-TR"/>
              </w:rPr>
            </w:pPr>
            <w:r>
              <w:rPr>
                <w:lang w:val="tr-TR"/>
              </w:rPr>
              <w:t>Madde  63.  Kapsam.</w:t>
            </w:r>
          </w:p>
          <w:p w:rsidR="00443097" w:rsidRDefault="00594D96">
            <w:pPr>
              <w:rPr>
                <w:lang w:val="tr-TR"/>
              </w:rPr>
            </w:pPr>
            <w:r>
              <w:rPr>
                <w:lang w:val="tr-TR"/>
              </w:rPr>
              <w:t>Madde  64.  Bakanlığın Görevi.</w:t>
            </w:r>
          </w:p>
          <w:p w:rsidR="00443097" w:rsidRDefault="00594D96">
            <w:pPr>
              <w:rPr>
                <w:lang w:val="tr-TR"/>
              </w:rPr>
            </w:pPr>
            <w:r>
              <w:rPr>
                <w:lang w:val="tr-TR"/>
              </w:rPr>
              <w:t>Madde  65.  Görevin Yerine Getirilmesi.</w:t>
            </w:r>
          </w:p>
          <w:p w:rsidR="00443097" w:rsidRDefault="00594D96">
            <w:pPr>
              <w:rPr>
                <w:lang w:val="tr-TR"/>
              </w:rPr>
            </w:pPr>
            <w:r>
              <w:rPr>
                <w:lang w:val="tr-TR"/>
              </w:rPr>
              <w:t>Madde  66.  Ücret Tarifesi.</w:t>
            </w:r>
          </w:p>
          <w:p w:rsidR="00443097" w:rsidRDefault="00594D96">
            <w:pPr>
              <w:rPr>
                <w:lang w:val="tr-TR"/>
              </w:rPr>
            </w:pPr>
            <w:r>
              <w:rPr>
                <w:lang w:val="tr-TR"/>
              </w:rPr>
              <w:t>Madde  67.  Personel.</w:t>
            </w:r>
          </w:p>
          <w:p w:rsidR="00443097" w:rsidRDefault="00443097">
            <w:pPr>
              <w:rPr>
                <w:lang w:val="tr-TR"/>
              </w:rPr>
            </w:pPr>
          </w:p>
          <w:p w:rsidR="00443097" w:rsidRDefault="00594D96">
            <w:pPr>
              <w:rPr>
                <w:lang w:val="tr-TR"/>
              </w:rPr>
            </w:pPr>
            <w:r>
              <w:rPr>
                <w:lang w:val="tr-TR"/>
              </w:rPr>
              <w:t xml:space="preserve">       ALTINCI KISIM – EĞİTİM VE ÖĞRETİM ALANINDAKİ GÖREV VE </w:t>
            </w:r>
          </w:p>
          <w:p w:rsidR="00443097" w:rsidRDefault="00594D96">
            <w:pPr>
              <w:rPr>
                <w:lang w:val="tr-TR"/>
              </w:rPr>
            </w:pPr>
            <w:r>
              <w:rPr>
                <w:lang w:val="tr-TR"/>
              </w:rPr>
              <w:t xml:space="preserve">                                      SORUMLULUK.</w:t>
            </w:r>
          </w:p>
          <w:p w:rsidR="00443097" w:rsidRDefault="00594D96">
            <w:pPr>
              <w:rPr>
                <w:lang w:val="tr-TR"/>
              </w:rPr>
            </w:pPr>
            <w:r>
              <w:rPr>
                <w:lang w:val="tr-TR"/>
              </w:rPr>
              <w:t>Madde  68.  Yürütme, Gözetim ve Denetim.</w:t>
            </w:r>
          </w:p>
          <w:p w:rsidR="00443097" w:rsidRDefault="00594D96">
            <w:pPr>
              <w:rPr>
                <w:lang w:val="tr-TR"/>
              </w:rPr>
            </w:pPr>
            <w:r>
              <w:rPr>
                <w:lang w:val="tr-TR"/>
              </w:rPr>
              <w:t>Madde  69.  Yurt Dışı Eğitim.</w:t>
            </w:r>
          </w:p>
          <w:p w:rsidR="00443097" w:rsidRDefault="00443097">
            <w:pPr>
              <w:rPr>
                <w:lang w:val="tr-TR"/>
              </w:rPr>
            </w:pPr>
          </w:p>
          <w:p w:rsidR="00443097" w:rsidRDefault="00594D96">
            <w:pPr>
              <w:rPr>
                <w:lang w:val="tr-TR"/>
              </w:rPr>
            </w:pPr>
            <w:r>
              <w:rPr>
                <w:lang w:val="tr-TR"/>
              </w:rPr>
              <w:t xml:space="preserve">       YEDİNCİ KISIM – SON KURALLAR.</w:t>
            </w:r>
          </w:p>
          <w:p w:rsidR="00443097" w:rsidRDefault="00594D96">
            <w:pPr>
              <w:rPr>
                <w:lang w:val="tr-TR"/>
              </w:rPr>
            </w:pPr>
            <w:r>
              <w:rPr>
                <w:lang w:val="tr-TR"/>
              </w:rPr>
              <w:t>Madde  70.  Tüzük Yapma Yetkisi.</w:t>
            </w:r>
          </w:p>
          <w:p w:rsidR="00443097" w:rsidRDefault="00594D96">
            <w:pPr>
              <w:rPr>
                <w:lang w:val="tr-TR"/>
              </w:rPr>
            </w:pPr>
            <w:r>
              <w:rPr>
                <w:lang w:val="tr-TR"/>
              </w:rPr>
              <w:t>Madde  71.  Yürütme Yetkisi.</w:t>
            </w:r>
          </w:p>
          <w:p w:rsidR="00443097" w:rsidRDefault="00594D96">
            <w:pPr>
              <w:rPr>
                <w:lang w:val="tr-TR"/>
              </w:rPr>
            </w:pPr>
            <w:r>
              <w:rPr>
                <w:lang w:val="tr-TR"/>
              </w:rPr>
              <w:t>Madde  72.  Yürürlüğe Giriş.</w:t>
            </w:r>
          </w:p>
          <w:p w:rsidR="00443097" w:rsidRDefault="00594D96">
            <w:pPr>
              <w:rPr>
                <w:lang w:val="tr-TR"/>
              </w:rPr>
            </w:pPr>
            <w:r>
              <w:rPr>
                <w:lang w:val="tr-TR"/>
              </w:rPr>
              <w:t>Madde  73.  Yürürlükten Kaldırma.</w:t>
            </w:r>
          </w:p>
          <w:p w:rsidR="00443097" w:rsidRDefault="00443097">
            <w:pPr>
              <w:jc w:val="both"/>
              <w:rPr>
                <w:lang w:val="tr-TR"/>
              </w:rPr>
            </w:pPr>
          </w:p>
        </w:tc>
      </w:tr>
      <w:tr w:rsidR="00443097">
        <w:tc>
          <w:tcPr>
            <w:tcW w:w="8897" w:type="dxa"/>
            <w:gridSpan w:val="3"/>
            <w:tcBorders>
              <w:top w:val="nil"/>
              <w:left w:val="nil"/>
              <w:bottom w:val="nil"/>
              <w:right w:val="nil"/>
            </w:tcBorders>
          </w:tcPr>
          <w:p w:rsidR="00443097" w:rsidRDefault="00594D96">
            <w:pPr>
              <w:jc w:val="both"/>
              <w:rPr>
                <w:lang w:val="tr-TR"/>
              </w:rPr>
            </w:pPr>
            <w:r>
              <w:rPr>
                <w:lang w:val="tr-TR"/>
              </w:rPr>
              <w:lastRenderedPageBreak/>
              <w:t>Kuzey Kıbrıs Türk Cumhuriyeti Meclisi aşağıdaki Yasayı yapar:</w:t>
            </w:r>
          </w:p>
          <w:p w:rsidR="00443097" w:rsidRDefault="00443097">
            <w:pPr>
              <w:jc w:val="both"/>
              <w:rPr>
                <w:lang w:val="tr-TR"/>
              </w:rPr>
            </w:pPr>
          </w:p>
        </w:tc>
      </w:tr>
      <w:tr w:rsidR="00443097">
        <w:tc>
          <w:tcPr>
            <w:tcW w:w="8897" w:type="dxa"/>
            <w:gridSpan w:val="3"/>
            <w:tcBorders>
              <w:top w:val="nil"/>
              <w:left w:val="nil"/>
              <w:bottom w:val="nil"/>
              <w:right w:val="nil"/>
            </w:tcBorders>
          </w:tcPr>
          <w:p w:rsidR="00443097" w:rsidRDefault="00594D96">
            <w:pPr>
              <w:jc w:val="center"/>
              <w:rPr>
                <w:lang w:val="tr-TR"/>
              </w:rPr>
            </w:pPr>
            <w:r>
              <w:rPr>
                <w:lang w:val="tr-TR"/>
              </w:rPr>
              <w:t>BİRİNCİ KISIM</w:t>
            </w:r>
          </w:p>
          <w:p w:rsidR="00443097" w:rsidRDefault="00594D96">
            <w:pPr>
              <w:jc w:val="center"/>
              <w:rPr>
                <w:lang w:val="tr-TR"/>
              </w:rPr>
            </w:pPr>
            <w:r>
              <w:rPr>
                <w:lang w:val="tr-TR"/>
              </w:rPr>
              <w:t>Genel Kurallar</w:t>
            </w:r>
          </w:p>
          <w:p w:rsidR="00443097" w:rsidRDefault="00443097">
            <w:pPr>
              <w:jc w:val="center"/>
              <w:rPr>
                <w:lang w:val="tr-TR"/>
              </w:rPr>
            </w:pPr>
          </w:p>
        </w:tc>
      </w:tr>
      <w:tr w:rsidR="00443097">
        <w:tc>
          <w:tcPr>
            <w:tcW w:w="1638" w:type="dxa"/>
            <w:tcBorders>
              <w:top w:val="nil"/>
              <w:left w:val="nil"/>
              <w:bottom w:val="nil"/>
              <w:right w:val="nil"/>
            </w:tcBorders>
          </w:tcPr>
          <w:p w:rsidR="00443097" w:rsidRDefault="00594D96">
            <w:pPr>
              <w:rPr>
                <w:lang w:val="tr-TR"/>
              </w:rPr>
            </w:pPr>
            <w:r>
              <w:rPr>
                <w:lang w:val="tr-TR"/>
              </w:rPr>
              <w:t>Kısa İsim</w:t>
            </w:r>
          </w:p>
        </w:tc>
        <w:tc>
          <w:tcPr>
            <w:tcW w:w="540" w:type="dxa"/>
            <w:tcBorders>
              <w:top w:val="nil"/>
              <w:left w:val="nil"/>
              <w:bottom w:val="nil"/>
              <w:right w:val="nil"/>
            </w:tcBorders>
          </w:tcPr>
          <w:p w:rsidR="00443097" w:rsidRDefault="00594D96">
            <w:pPr>
              <w:jc w:val="right"/>
              <w:rPr>
                <w:lang w:val="tr-TR"/>
              </w:rPr>
            </w:pPr>
            <w:r>
              <w:rPr>
                <w:lang w:val="tr-TR"/>
              </w:rPr>
              <w:t>1.</w:t>
            </w:r>
          </w:p>
        </w:tc>
        <w:tc>
          <w:tcPr>
            <w:tcW w:w="6719" w:type="dxa"/>
            <w:tcBorders>
              <w:top w:val="nil"/>
              <w:left w:val="nil"/>
              <w:bottom w:val="nil"/>
              <w:right w:val="nil"/>
            </w:tcBorders>
          </w:tcPr>
          <w:p w:rsidR="00443097" w:rsidRDefault="00594D96">
            <w:pPr>
              <w:jc w:val="both"/>
              <w:rPr>
                <w:lang w:val="tr-TR"/>
              </w:rPr>
            </w:pPr>
            <w:r>
              <w:rPr>
                <w:lang w:val="tr-TR"/>
              </w:rPr>
              <w:t>Bu Yasa, Milli Eğitim Yasası olarak isimlendirilir.</w:t>
            </w:r>
          </w:p>
          <w:p w:rsidR="00443097" w:rsidRDefault="00443097">
            <w:pPr>
              <w:jc w:val="both"/>
              <w:rPr>
                <w:lang w:val="tr-TR"/>
              </w:rPr>
            </w:pPr>
          </w:p>
        </w:tc>
      </w:tr>
      <w:tr w:rsidR="00443097">
        <w:tc>
          <w:tcPr>
            <w:tcW w:w="1638" w:type="dxa"/>
            <w:tcBorders>
              <w:top w:val="nil"/>
              <w:left w:val="nil"/>
              <w:bottom w:val="nil"/>
              <w:right w:val="nil"/>
            </w:tcBorders>
          </w:tcPr>
          <w:p w:rsidR="00443097" w:rsidRDefault="00594D96">
            <w:pPr>
              <w:rPr>
                <w:lang w:val="tr-TR"/>
              </w:rPr>
            </w:pPr>
            <w:r>
              <w:rPr>
                <w:lang w:val="tr-TR"/>
              </w:rPr>
              <w:t>Tefsir</w:t>
            </w:r>
          </w:p>
        </w:tc>
        <w:tc>
          <w:tcPr>
            <w:tcW w:w="540" w:type="dxa"/>
            <w:tcBorders>
              <w:top w:val="nil"/>
              <w:left w:val="nil"/>
              <w:bottom w:val="nil"/>
              <w:right w:val="nil"/>
            </w:tcBorders>
          </w:tcPr>
          <w:p w:rsidR="00443097" w:rsidRDefault="00594D96">
            <w:pPr>
              <w:jc w:val="right"/>
              <w:rPr>
                <w:lang w:val="tr-TR"/>
              </w:rPr>
            </w:pPr>
            <w:r>
              <w:rPr>
                <w:lang w:val="tr-TR"/>
              </w:rPr>
              <w:t>2.</w:t>
            </w:r>
          </w:p>
        </w:tc>
        <w:tc>
          <w:tcPr>
            <w:tcW w:w="6719" w:type="dxa"/>
            <w:tcBorders>
              <w:top w:val="nil"/>
              <w:left w:val="nil"/>
              <w:bottom w:val="nil"/>
              <w:right w:val="nil"/>
            </w:tcBorders>
          </w:tcPr>
          <w:p w:rsidR="00443097" w:rsidRDefault="00594D96">
            <w:pPr>
              <w:jc w:val="both"/>
              <w:rPr>
                <w:lang w:val="tr-TR"/>
              </w:rPr>
            </w:pPr>
            <w:r>
              <w:rPr>
                <w:lang w:val="tr-TR"/>
              </w:rPr>
              <w:t>Bu Yasada, metin başka türlü gerektirmedikçe:</w:t>
            </w:r>
          </w:p>
          <w:p w:rsidR="00443097" w:rsidRDefault="00594D96">
            <w:pPr>
              <w:jc w:val="both"/>
              <w:rPr>
                <w:lang w:val="tr-TR"/>
              </w:rPr>
            </w:pPr>
            <w:r>
              <w:rPr>
                <w:lang w:val="tr-TR"/>
              </w:rPr>
              <w:t>“Anayasa”, Kuzey Kıbrıs Türk Cumhuriyeti Anayasasını anlatır.</w:t>
            </w:r>
          </w:p>
          <w:p w:rsidR="00443097" w:rsidRDefault="00594D96">
            <w:pPr>
              <w:jc w:val="both"/>
              <w:rPr>
                <w:lang w:val="tr-TR"/>
              </w:rPr>
            </w:pPr>
            <w:r>
              <w:rPr>
                <w:lang w:val="tr-TR"/>
              </w:rPr>
              <w:t>“Bakanlar Kurulu”, Kuzey Kıbrıs Türk Cumhuriyeti Bakanlar Kurulunu anlatır.</w:t>
            </w:r>
          </w:p>
          <w:p w:rsidR="00443097" w:rsidRDefault="00594D96">
            <w:pPr>
              <w:jc w:val="both"/>
              <w:rPr>
                <w:lang w:val="tr-TR"/>
              </w:rPr>
            </w:pPr>
            <w:r>
              <w:rPr>
                <w:lang w:val="tr-TR"/>
              </w:rPr>
              <w:t>“Bakanlık”, Kuzey Kıbrıs Türk Cumhuriyetinde eğitim ve öğretim işleriyle görevli Bakanlığı anlatır.</w:t>
            </w:r>
          </w:p>
          <w:p w:rsidR="00443097" w:rsidRDefault="00594D96">
            <w:pPr>
              <w:jc w:val="both"/>
              <w:rPr>
                <w:lang w:val="tr-TR"/>
              </w:rPr>
            </w:pPr>
            <w:r>
              <w:rPr>
                <w:lang w:val="tr-TR"/>
              </w:rPr>
              <w:t>“Devlet”, Kuzey Kıbrıs Türk Cumhuriyetini anlatır.</w:t>
            </w:r>
          </w:p>
          <w:p w:rsidR="00443097" w:rsidRDefault="00443097">
            <w:pPr>
              <w:jc w:val="both"/>
              <w:rPr>
                <w:lang w:val="tr-TR"/>
              </w:rPr>
            </w:pPr>
          </w:p>
        </w:tc>
      </w:tr>
    </w:tbl>
    <w:p w:rsidR="00443097" w:rsidRDefault="00594D96">
      <w:pPr>
        <w:rPr>
          <w:lang w:val="tr-TR"/>
        </w:rPr>
      </w:pPr>
      <w:r>
        <w:rPr>
          <w:lang w:val="tr-TR"/>
        </w:rPr>
        <w:br w:type="page"/>
      </w:r>
    </w:p>
    <w:tbl>
      <w:tblPr>
        <w:tblW w:w="0" w:type="auto"/>
        <w:tblLayout w:type="fixed"/>
        <w:tblLook w:val="0000" w:firstRow="0" w:lastRow="0" w:firstColumn="0" w:lastColumn="0" w:noHBand="0" w:noVBand="0"/>
      </w:tblPr>
      <w:tblGrid>
        <w:gridCol w:w="1638"/>
        <w:gridCol w:w="7117"/>
      </w:tblGrid>
      <w:tr w:rsidR="00443097">
        <w:tc>
          <w:tcPr>
            <w:tcW w:w="1638" w:type="dxa"/>
            <w:tcBorders>
              <w:top w:val="nil"/>
              <w:left w:val="nil"/>
              <w:bottom w:val="nil"/>
              <w:right w:val="nil"/>
            </w:tcBorders>
          </w:tcPr>
          <w:p w:rsidR="00443097" w:rsidRDefault="00594D96">
            <w:pPr>
              <w:rPr>
                <w:lang w:val="tr-TR"/>
              </w:rPr>
            </w:pPr>
            <w:r>
              <w:rPr>
                <w:lang w:val="tr-TR"/>
              </w:rPr>
              <w:t>Kapsam</w:t>
            </w:r>
          </w:p>
        </w:tc>
        <w:tc>
          <w:tcPr>
            <w:tcW w:w="7117" w:type="dxa"/>
            <w:tcBorders>
              <w:top w:val="nil"/>
              <w:left w:val="nil"/>
              <w:bottom w:val="nil"/>
              <w:right w:val="nil"/>
            </w:tcBorders>
          </w:tcPr>
          <w:p w:rsidR="00443097" w:rsidRDefault="00594D96">
            <w:pPr>
              <w:jc w:val="both"/>
              <w:rPr>
                <w:lang w:val="tr-TR"/>
              </w:rPr>
            </w:pPr>
            <w:r>
              <w:rPr>
                <w:lang w:val="tr-TR"/>
              </w:rPr>
              <w:t>3.   Bu Yasa, Kıbrıs Türk Milli Eğitiminin düzenlenmesinde temel olan amaç ve ilkeleri; milli eğitim sisteminin genel yapısını ve bu yapı içinde eğitim ve öğretim kurumlarının özel amaç ve görevleri ile işlevlerini; öğretmenlik mesleğini, okul, bina ve tesislerini, eğitim araç ve gereçlerini ve Devletin eğitim ve öğretim alanındaki görev ve sorumluluklarına ilişkin temel kuralları bir sistem bütünlüğü içinde kapsar.</w:t>
            </w:r>
          </w:p>
        </w:tc>
      </w:tr>
    </w:tbl>
    <w:p w:rsidR="00443097" w:rsidRDefault="00443097">
      <w:pPr>
        <w:jc w:val="both"/>
        <w:rPr>
          <w:lang w:val="tr-TR"/>
        </w:rPr>
      </w:pPr>
    </w:p>
    <w:p w:rsidR="00443097" w:rsidRDefault="00594D96">
      <w:pPr>
        <w:jc w:val="center"/>
        <w:rPr>
          <w:lang w:val="tr-TR"/>
        </w:rPr>
      </w:pPr>
      <w:r>
        <w:rPr>
          <w:lang w:val="tr-TR"/>
        </w:rPr>
        <w:t>İKİNCİ KISIM</w:t>
      </w:r>
    </w:p>
    <w:p w:rsidR="00443097" w:rsidRDefault="00594D96">
      <w:pPr>
        <w:jc w:val="center"/>
        <w:rPr>
          <w:lang w:val="tr-TR"/>
        </w:rPr>
      </w:pPr>
      <w:r>
        <w:rPr>
          <w:lang w:val="tr-TR"/>
        </w:rPr>
        <w:t>Milli Eğitim Sistemini Düzenleyen Genel Esaslar</w:t>
      </w:r>
    </w:p>
    <w:p w:rsidR="00443097" w:rsidRDefault="00443097">
      <w:pPr>
        <w:jc w:val="both"/>
        <w:rPr>
          <w:lang w:val="tr-TR"/>
        </w:rPr>
      </w:pPr>
    </w:p>
    <w:p w:rsidR="00443097" w:rsidRDefault="00594D96">
      <w:pPr>
        <w:jc w:val="center"/>
        <w:rPr>
          <w:lang w:val="tr-TR"/>
        </w:rPr>
      </w:pPr>
      <w:r>
        <w:rPr>
          <w:lang w:val="tr-TR"/>
        </w:rPr>
        <w:t>BİRİNCİ BÖLÜM</w:t>
      </w:r>
    </w:p>
    <w:p w:rsidR="00443097" w:rsidRDefault="00594D96">
      <w:pPr>
        <w:jc w:val="center"/>
        <w:rPr>
          <w:lang w:val="tr-TR"/>
        </w:rPr>
      </w:pPr>
      <w:r>
        <w:rPr>
          <w:lang w:val="tr-TR"/>
        </w:rPr>
        <w:t>Milli Eğitimin Düzenlenmesi ve</w:t>
      </w:r>
    </w:p>
    <w:p w:rsidR="00443097" w:rsidRDefault="00594D96">
      <w:pPr>
        <w:jc w:val="center"/>
        <w:rPr>
          <w:lang w:val="tr-TR"/>
        </w:rPr>
      </w:pPr>
      <w:r>
        <w:rPr>
          <w:lang w:val="tr-TR"/>
        </w:rPr>
        <w:t>Genel Amaçları</w:t>
      </w:r>
    </w:p>
    <w:p w:rsidR="00443097" w:rsidRDefault="00443097">
      <w:pPr>
        <w:jc w:val="center"/>
        <w:rPr>
          <w:lang w:val="tr-TR"/>
        </w:rPr>
      </w:pPr>
    </w:p>
    <w:tbl>
      <w:tblPr>
        <w:tblW w:w="0" w:type="auto"/>
        <w:tblLayout w:type="fixed"/>
        <w:tblLook w:val="0000" w:firstRow="0" w:lastRow="0" w:firstColumn="0" w:lastColumn="0" w:noHBand="0" w:noVBand="0"/>
      </w:tblPr>
      <w:tblGrid>
        <w:gridCol w:w="1638"/>
        <w:gridCol w:w="540"/>
        <w:gridCol w:w="540"/>
        <w:gridCol w:w="84"/>
        <w:gridCol w:w="5953"/>
      </w:tblGrid>
      <w:tr w:rsidR="00443097">
        <w:tc>
          <w:tcPr>
            <w:tcW w:w="1638" w:type="dxa"/>
            <w:tcBorders>
              <w:top w:val="nil"/>
              <w:left w:val="nil"/>
              <w:bottom w:val="nil"/>
              <w:right w:val="nil"/>
            </w:tcBorders>
          </w:tcPr>
          <w:p w:rsidR="00443097" w:rsidRDefault="00594D96">
            <w:pPr>
              <w:rPr>
                <w:lang w:val="tr-TR"/>
              </w:rPr>
            </w:pPr>
            <w:r>
              <w:rPr>
                <w:lang w:val="tr-TR"/>
              </w:rPr>
              <w:t>Milli Eğitim Sisteminin Düzenlenmesi</w:t>
            </w:r>
          </w:p>
        </w:tc>
        <w:tc>
          <w:tcPr>
            <w:tcW w:w="7117" w:type="dxa"/>
            <w:gridSpan w:val="4"/>
            <w:tcBorders>
              <w:top w:val="nil"/>
              <w:left w:val="nil"/>
              <w:bottom w:val="nil"/>
              <w:right w:val="nil"/>
            </w:tcBorders>
          </w:tcPr>
          <w:p w:rsidR="00443097" w:rsidRDefault="00594D96">
            <w:pPr>
              <w:jc w:val="both"/>
              <w:rPr>
                <w:lang w:val="tr-TR"/>
              </w:rPr>
            </w:pPr>
            <w:r>
              <w:rPr>
                <w:lang w:val="tr-TR"/>
              </w:rPr>
              <w:t>4.   Kıbrıs Türk Milli Eğitim Sistemi; 5’inci maddede belirtilen genel amaçları gerçekleştirecek biçimde, bu Yasanın İkinci Kısmında öngörülen çeşitli derece ve türdeki eğitim kurumlarının özel amaçlarına ve aşağıdaki İkinci Bölümde belirlenen temel ilkelere uygun olarak düzenlenir, planlanır ve uygulanır.</w:t>
            </w:r>
          </w:p>
          <w:p w:rsidR="00443097" w:rsidRDefault="00443097">
            <w:pPr>
              <w:jc w:val="both"/>
              <w:rPr>
                <w:lang w:val="tr-TR"/>
              </w:rPr>
            </w:pPr>
          </w:p>
        </w:tc>
      </w:tr>
      <w:tr w:rsidR="00443097">
        <w:tc>
          <w:tcPr>
            <w:tcW w:w="1638" w:type="dxa"/>
            <w:tcBorders>
              <w:top w:val="nil"/>
              <w:left w:val="nil"/>
              <w:bottom w:val="nil"/>
              <w:right w:val="nil"/>
            </w:tcBorders>
          </w:tcPr>
          <w:p w:rsidR="00443097" w:rsidRDefault="00594D96">
            <w:pPr>
              <w:rPr>
                <w:lang w:val="tr-TR"/>
              </w:rPr>
            </w:pPr>
            <w:r>
              <w:rPr>
                <w:lang w:val="tr-TR"/>
              </w:rPr>
              <w:t>Genel Amaçlar</w:t>
            </w:r>
          </w:p>
        </w:tc>
        <w:tc>
          <w:tcPr>
            <w:tcW w:w="7117" w:type="dxa"/>
            <w:gridSpan w:val="4"/>
            <w:tcBorders>
              <w:top w:val="nil"/>
              <w:left w:val="nil"/>
              <w:bottom w:val="nil"/>
              <w:right w:val="nil"/>
            </w:tcBorders>
          </w:tcPr>
          <w:p w:rsidR="00443097" w:rsidRDefault="00594D96">
            <w:pPr>
              <w:jc w:val="both"/>
              <w:rPr>
                <w:lang w:val="tr-TR"/>
              </w:rPr>
            </w:pPr>
            <w:r>
              <w:rPr>
                <w:lang w:val="tr-TR"/>
              </w:rPr>
              <w:t xml:space="preserve">5.   Kıbrıs Türk Milli Eğitiminin genel amacı, Kıbrıs Türk Toplumunun tüm bireylerini, aşağıdaki fıkralarda öngörülen esaslar çerçevesinde yetiştirmektir: </w:t>
            </w:r>
          </w:p>
        </w:tc>
      </w:tr>
      <w:tr w:rsidR="00443097">
        <w:tc>
          <w:tcPr>
            <w:tcW w:w="1638" w:type="dxa"/>
            <w:tcBorders>
              <w:top w:val="nil"/>
              <w:left w:val="nil"/>
              <w:bottom w:val="nil"/>
              <w:right w:val="nil"/>
            </w:tcBorders>
          </w:tcPr>
          <w:p w:rsidR="00443097" w:rsidRDefault="00443097">
            <w:pPr>
              <w:rPr>
                <w:lang w:val="tr-TR"/>
              </w:rPr>
            </w:pPr>
          </w:p>
        </w:tc>
        <w:tc>
          <w:tcPr>
            <w:tcW w:w="540" w:type="dxa"/>
            <w:tcBorders>
              <w:top w:val="nil"/>
              <w:left w:val="nil"/>
              <w:bottom w:val="nil"/>
              <w:right w:val="nil"/>
            </w:tcBorders>
          </w:tcPr>
          <w:p w:rsidR="00443097" w:rsidRDefault="00443097">
            <w:pPr>
              <w:jc w:val="center"/>
              <w:rPr>
                <w:lang w:val="tr-TR"/>
              </w:rPr>
            </w:pPr>
          </w:p>
        </w:tc>
        <w:tc>
          <w:tcPr>
            <w:tcW w:w="624" w:type="dxa"/>
            <w:gridSpan w:val="2"/>
            <w:tcBorders>
              <w:top w:val="nil"/>
              <w:left w:val="nil"/>
              <w:bottom w:val="nil"/>
              <w:right w:val="nil"/>
            </w:tcBorders>
          </w:tcPr>
          <w:p w:rsidR="00443097" w:rsidRDefault="00594D96">
            <w:pPr>
              <w:jc w:val="both"/>
              <w:rPr>
                <w:lang w:val="tr-TR"/>
              </w:rPr>
            </w:pPr>
            <w:r>
              <w:rPr>
                <w:lang w:val="tr-TR"/>
              </w:rPr>
              <w:t>(1)</w:t>
            </w:r>
          </w:p>
        </w:tc>
        <w:tc>
          <w:tcPr>
            <w:tcW w:w="5953" w:type="dxa"/>
            <w:tcBorders>
              <w:top w:val="nil"/>
              <w:left w:val="nil"/>
              <w:bottom w:val="nil"/>
              <w:right w:val="nil"/>
            </w:tcBorders>
          </w:tcPr>
          <w:p w:rsidR="00443097" w:rsidRDefault="00594D96">
            <w:pPr>
              <w:jc w:val="both"/>
              <w:rPr>
                <w:lang w:val="tr-TR"/>
              </w:rPr>
            </w:pPr>
            <w:r>
              <w:rPr>
                <w:lang w:val="tr-TR"/>
              </w:rPr>
              <w:t>Atatürk ilke ve devrimleri ile yurttaşlar arasında bir fikir ve duygu ortaklığını amaçlayan, çağdaşlaşmayı hedefleyen ve Türk milletini milli bilince vardıran Atatürk milliyetçiliğine, demokrasi, sosyal adalet ve hukukun üstünlüğü ilkelerine bağlı, bunları koruyan ve geliştiren yurttaşlar olarak yetiştirmek;</w:t>
            </w:r>
          </w:p>
        </w:tc>
      </w:tr>
      <w:tr w:rsidR="00443097">
        <w:tc>
          <w:tcPr>
            <w:tcW w:w="1638" w:type="dxa"/>
            <w:tcBorders>
              <w:top w:val="nil"/>
              <w:left w:val="nil"/>
              <w:bottom w:val="nil"/>
              <w:right w:val="nil"/>
            </w:tcBorders>
          </w:tcPr>
          <w:p w:rsidR="00443097" w:rsidRDefault="00443097">
            <w:pPr>
              <w:rPr>
                <w:lang w:val="tr-TR"/>
              </w:rPr>
            </w:pPr>
          </w:p>
        </w:tc>
        <w:tc>
          <w:tcPr>
            <w:tcW w:w="540" w:type="dxa"/>
            <w:tcBorders>
              <w:top w:val="nil"/>
              <w:left w:val="nil"/>
              <w:bottom w:val="nil"/>
              <w:right w:val="nil"/>
            </w:tcBorders>
          </w:tcPr>
          <w:p w:rsidR="00443097" w:rsidRDefault="00443097">
            <w:pPr>
              <w:jc w:val="center"/>
              <w:rPr>
                <w:lang w:val="tr-TR"/>
              </w:rPr>
            </w:pPr>
          </w:p>
        </w:tc>
        <w:tc>
          <w:tcPr>
            <w:tcW w:w="540" w:type="dxa"/>
            <w:tcBorders>
              <w:top w:val="nil"/>
              <w:left w:val="nil"/>
              <w:bottom w:val="nil"/>
              <w:right w:val="nil"/>
            </w:tcBorders>
          </w:tcPr>
          <w:p w:rsidR="00443097" w:rsidRDefault="00594D96">
            <w:pPr>
              <w:jc w:val="both"/>
              <w:rPr>
                <w:lang w:val="tr-TR"/>
              </w:rPr>
            </w:pPr>
            <w:r>
              <w:rPr>
                <w:lang w:val="tr-TR"/>
              </w:rPr>
              <w:t>(2)</w:t>
            </w:r>
          </w:p>
        </w:tc>
        <w:tc>
          <w:tcPr>
            <w:tcW w:w="6037" w:type="dxa"/>
            <w:gridSpan w:val="2"/>
            <w:tcBorders>
              <w:top w:val="nil"/>
              <w:left w:val="nil"/>
              <w:bottom w:val="nil"/>
              <w:right w:val="nil"/>
            </w:tcBorders>
          </w:tcPr>
          <w:p w:rsidR="00443097" w:rsidRDefault="00594D96">
            <w:pPr>
              <w:jc w:val="both"/>
              <w:rPr>
                <w:lang w:val="tr-TR"/>
              </w:rPr>
            </w:pPr>
            <w:r>
              <w:rPr>
                <w:lang w:val="tr-TR"/>
              </w:rPr>
              <w:t xml:space="preserve">Kıbrıs Türk Toplumunun, varolma mücadelesinin özünde yatan gerçekleri bilen, mücadele tarihinin bilincine varan ve bu mücadeleye inançla bağlanan, manevi ve kültürel değerlerini koruyan ve geliştiren, yurdunu ve toplumunu seven, Anayurdu Türkiye’ye, Türk ulusuna, öz yurduna, toplumuna ve ailesine güçlü bağlarla bağlı, yurduna, toplumuna, laik devletine karşı görev ve sorumluluklarını bilen ve bu bilinç ve nitelikleri sürekli davranışa dönüştürebilen, barışçı ancak haklarını korumasını bilen yurttaşlar olarak yetiştirmek; </w:t>
            </w:r>
          </w:p>
          <w:p w:rsidR="00443097" w:rsidRDefault="00443097">
            <w:pPr>
              <w:jc w:val="both"/>
              <w:rPr>
                <w:lang w:val="tr-TR"/>
              </w:rPr>
            </w:pPr>
          </w:p>
        </w:tc>
      </w:tr>
      <w:tr w:rsidR="00443097">
        <w:tc>
          <w:tcPr>
            <w:tcW w:w="1638" w:type="dxa"/>
            <w:tcBorders>
              <w:top w:val="nil"/>
              <w:left w:val="nil"/>
              <w:bottom w:val="nil"/>
              <w:right w:val="nil"/>
            </w:tcBorders>
          </w:tcPr>
          <w:p w:rsidR="00443097" w:rsidRDefault="00443097">
            <w:pPr>
              <w:rPr>
                <w:lang w:val="tr-TR"/>
              </w:rPr>
            </w:pPr>
          </w:p>
        </w:tc>
        <w:tc>
          <w:tcPr>
            <w:tcW w:w="540" w:type="dxa"/>
            <w:tcBorders>
              <w:top w:val="nil"/>
              <w:left w:val="nil"/>
              <w:bottom w:val="nil"/>
              <w:right w:val="nil"/>
            </w:tcBorders>
          </w:tcPr>
          <w:p w:rsidR="00443097" w:rsidRDefault="00443097">
            <w:pPr>
              <w:jc w:val="center"/>
              <w:rPr>
                <w:lang w:val="tr-TR"/>
              </w:rPr>
            </w:pPr>
          </w:p>
        </w:tc>
        <w:tc>
          <w:tcPr>
            <w:tcW w:w="540" w:type="dxa"/>
            <w:tcBorders>
              <w:top w:val="nil"/>
              <w:left w:val="nil"/>
              <w:bottom w:val="nil"/>
              <w:right w:val="nil"/>
            </w:tcBorders>
          </w:tcPr>
          <w:p w:rsidR="00443097" w:rsidRDefault="00594D96">
            <w:pPr>
              <w:jc w:val="both"/>
              <w:rPr>
                <w:lang w:val="tr-TR"/>
              </w:rPr>
            </w:pPr>
            <w:r>
              <w:rPr>
                <w:lang w:val="tr-TR"/>
              </w:rPr>
              <w:t>(3)</w:t>
            </w:r>
          </w:p>
        </w:tc>
        <w:tc>
          <w:tcPr>
            <w:tcW w:w="6037" w:type="dxa"/>
            <w:gridSpan w:val="2"/>
            <w:tcBorders>
              <w:top w:val="nil"/>
              <w:left w:val="nil"/>
              <w:bottom w:val="nil"/>
              <w:right w:val="nil"/>
            </w:tcBorders>
          </w:tcPr>
          <w:p w:rsidR="00443097" w:rsidRDefault="00594D96">
            <w:pPr>
              <w:jc w:val="both"/>
              <w:rPr>
                <w:lang w:val="tr-TR"/>
              </w:rPr>
            </w:pPr>
            <w:r>
              <w:rPr>
                <w:lang w:val="tr-TR"/>
              </w:rPr>
              <w:t>Beden, zihin, ahlak ve duygu bakımından dengeli ve sağlıklı biçimde gelişmiş sağlam bir kişiliğe ve karaktere, bilimsel düşünme gücüne, geniş bir dünya görüşüne sahip, insanı seven, insana ve insan haklarına saygılı, girişime değer veren, toplumuna karşı sorumluluk duyan, her yönüyle gelişmiş, toplum ekonomisine katkıda bulunan, toplum çıkarlarını kendi çıkarlarının üstünde tutan ve kendi mutluluğunu toplumun refah ve mutluluğunda gören, toplumun varlığını ve devletini özenle koruyan, gelişmesine çalışan ve onu her türlü tehlikeye karşı savunan ve sonuna kadar direnen, cesur, kişilikli, yapıcı, yaratıcı ve verimli yurttaşlar olarak yetiştirmek;</w:t>
            </w:r>
          </w:p>
        </w:tc>
      </w:tr>
      <w:tr w:rsidR="00443097">
        <w:tc>
          <w:tcPr>
            <w:tcW w:w="1638" w:type="dxa"/>
            <w:tcBorders>
              <w:top w:val="nil"/>
              <w:left w:val="nil"/>
              <w:bottom w:val="nil"/>
              <w:right w:val="nil"/>
            </w:tcBorders>
          </w:tcPr>
          <w:p w:rsidR="00443097" w:rsidRDefault="00443097">
            <w:pPr>
              <w:rPr>
                <w:lang w:val="tr-TR"/>
              </w:rPr>
            </w:pPr>
          </w:p>
        </w:tc>
        <w:tc>
          <w:tcPr>
            <w:tcW w:w="540" w:type="dxa"/>
            <w:tcBorders>
              <w:top w:val="nil"/>
              <w:left w:val="nil"/>
              <w:bottom w:val="nil"/>
              <w:right w:val="nil"/>
            </w:tcBorders>
          </w:tcPr>
          <w:p w:rsidR="00443097" w:rsidRDefault="00443097">
            <w:pPr>
              <w:jc w:val="center"/>
              <w:rPr>
                <w:lang w:val="tr-TR"/>
              </w:rPr>
            </w:pPr>
          </w:p>
        </w:tc>
        <w:tc>
          <w:tcPr>
            <w:tcW w:w="540" w:type="dxa"/>
            <w:tcBorders>
              <w:top w:val="nil"/>
              <w:left w:val="nil"/>
              <w:bottom w:val="nil"/>
              <w:right w:val="nil"/>
            </w:tcBorders>
          </w:tcPr>
          <w:p w:rsidR="00443097" w:rsidRDefault="00594D96">
            <w:pPr>
              <w:jc w:val="both"/>
              <w:rPr>
                <w:lang w:val="tr-TR"/>
              </w:rPr>
            </w:pPr>
            <w:r>
              <w:rPr>
                <w:lang w:val="tr-TR"/>
              </w:rPr>
              <w:t>(4)</w:t>
            </w:r>
          </w:p>
        </w:tc>
        <w:tc>
          <w:tcPr>
            <w:tcW w:w="6037" w:type="dxa"/>
            <w:gridSpan w:val="2"/>
            <w:tcBorders>
              <w:top w:val="nil"/>
              <w:left w:val="nil"/>
              <w:bottom w:val="nil"/>
              <w:right w:val="nil"/>
            </w:tcBorders>
          </w:tcPr>
          <w:p w:rsidR="00443097" w:rsidRDefault="00594D96">
            <w:pPr>
              <w:jc w:val="both"/>
              <w:rPr>
                <w:lang w:val="tr-TR"/>
              </w:rPr>
            </w:pPr>
            <w:r>
              <w:rPr>
                <w:lang w:val="tr-TR"/>
              </w:rPr>
              <w:t>İlgi ve yeteneklerini değerlendirmek ve ortaya çıkarıp geliştirmek suretiyle, gerekli bilgi ve becerilerle donatmak; onlara birlikte ve dayanışma ile iş görme alışkanlıklarını kazandırmak; onları bu yolla hayata hazırlamak ve onların, kendilerini ve ailelerini mutlu kılacak ve toplumun mutluluğu ile kalkınmasına katkıda bulunacak bir mesleğe sahip olmalarını sağlamak; böylece, bir yandan yurdunda refah ve mutluluğu artırmak; diğer yandan, toplumsal birlik ve bütünlük içinde ekonomik, sosyal ve kültürel kalkınmayı destekleyip hızlandıran; toplumunu ve ulusunu, çağdaş uygarlığın yapıcı, yaratıcı ve seçkin bir ortağı yapmak isteyen ve bu istek doğrultusunda sürekli çaba gösteren yurttaşlar olarak yetiştirmek.</w:t>
            </w:r>
          </w:p>
        </w:tc>
      </w:tr>
    </w:tbl>
    <w:p w:rsidR="00443097" w:rsidRDefault="00443097">
      <w:pPr>
        <w:rPr>
          <w:lang w:val="tr-TR"/>
        </w:rPr>
      </w:pPr>
    </w:p>
    <w:p w:rsidR="00443097" w:rsidRDefault="00594D96">
      <w:pPr>
        <w:jc w:val="center"/>
        <w:rPr>
          <w:lang w:val="tr-TR"/>
        </w:rPr>
      </w:pPr>
      <w:r>
        <w:rPr>
          <w:lang w:val="tr-TR"/>
        </w:rPr>
        <w:t>İKİNCİ BÖLÜM</w:t>
      </w:r>
    </w:p>
    <w:p w:rsidR="00443097" w:rsidRDefault="00594D96">
      <w:pPr>
        <w:jc w:val="center"/>
        <w:rPr>
          <w:lang w:val="tr-TR"/>
        </w:rPr>
      </w:pPr>
      <w:r>
        <w:rPr>
          <w:lang w:val="tr-TR"/>
        </w:rPr>
        <w:t>Milli Eğitim Temel İlkeleri</w:t>
      </w:r>
    </w:p>
    <w:p w:rsidR="00443097" w:rsidRDefault="00443097">
      <w:pPr>
        <w:jc w:val="center"/>
        <w:rPr>
          <w:lang w:val="tr-TR"/>
        </w:rPr>
      </w:pPr>
    </w:p>
    <w:tbl>
      <w:tblPr>
        <w:tblW w:w="0" w:type="auto"/>
        <w:tblLayout w:type="fixed"/>
        <w:tblLook w:val="0000" w:firstRow="0" w:lastRow="0" w:firstColumn="0" w:lastColumn="0" w:noHBand="0" w:noVBand="0"/>
      </w:tblPr>
      <w:tblGrid>
        <w:gridCol w:w="1668"/>
        <w:gridCol w:w="567"/>
        <w:gridCol w:w="708"/>
        <w:gridCol w:w="5812"/>
      </w:tblGrid>
      <w:tr w:rsidR="00443097">
        <w:tc>
          <w:tcPr>
            <w:tcW w:w="1668" w:type="dxa"/>
            <w:tcBorders>
              <w:top w:val="nil"/>
              <w:left w:val="nil"/>
              <w:bottom w:val="nil"/>
              <w:right w:val="nil"/>
            </w:tcBorders>
          </w:tcPr>
          <w:p w:rsidR="00443097" w:rsidRDefault="00594D96">
            <w:pPr>
              <w:rPr>
                <w:lang w:val="tr-TR"/>
              </w:rPr>
            </w:pPr>
            <w:r>
              <w:rPr>
                <w:lang w:val="tr-TR"/>
              </w:rPr>
              <w:t>Genellik ve Eşitlik</w:t>
            </w:r>
          </w:p>
        </w:tc>
        <w:tc>
          <w:tcPr>
            <w:tcW w:w="567" w:type="dxa"/>
            <w:tcBorders>
              <w:top w:val="nil"/>
              <w:left w:val="nil"/>
              <w:bottom w:val="nil"/>
              <w:right w:val="nil"/>
            </w:tcBorders>
          </w:tcPr>
          <w:p w:rsidR="00443097" w:rsidRDefault="00594D96">
            <w:pPr>
              <w:jc w:val="center"/>
              <w:rPr>
                <w:lang w:val="tr-TR"/>
              </w:rPr>
            </w:pPr>
            <w:r>
              <w:rPr>
                <w:lang w:val="tr-TR"/>
              </w:rPr>
              <w:t>6.</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 xml:space="preserve">Her yurttaş, hiç bir ayırım gözetilmeksizin öğrenim ve eğitim hakkına sahiptir.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Eğitimde, hiç bir kişiye, aileye veya zümreye ayrıcalık tanınamaz.</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Toplumun Gereksinimleri ve Bireyin Yetenekleri</w:t>
            </w:r>
          </w:p>
        </w:tc>
        <w:tc>
          <w:tcPr>
            <w:tcW w:w="7087" w:type="dxa"/>
            <w:gridSpan w:val="3"/>
            <w:tcBorders>
              <w:top w:val="nil"/>
              <w:left w:val="nil"/>
              <w:bottom w:val="nil"/>
              <w:right w:val="nil"/>
            </w:tcBorders>
          </w:tcPr>
          <w:p w:rsidR="00443097" w:rsidRDefault="00594D96">
            <w:pPr>
              <w:jc w:val="both"/>
              <w:rPr>
                <w:lang w:val="tr-TR"/>
              </w:rPr>
            </w:pPr>
            <w:r>
              <w:rPr>
                <w:lang w:val="tr-TR"/>
              </w:rPr>
              <w:t>7.   Milli Eğitim hizmeti, bireyin istek ve yeteneklerini gözeterek toplumun sosyal, ekonomik ve kültürel gereksinimlerine uygun olarak ve bireyleri, kalkınma planları hedeflerine ulaşmada etkili olabilecekleri bilgi, yeterlilik ve becerilerle donatacak biçimde düzenlenir.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Yöneltme, Yetiştirme ve Başarı</w:t>
            </w:r>
          </w:p>
        </w:tc>
        <w:tc>
          <w:tcPr>
            <w:tcW w:w="567" w:type="dxa"/>
            <w:tcBorders>
              <w:top w:val="nil"/>
              <w:left w:val="nil"/>
              <w:bottom w:val="nil"/>
              <w:right w:val="nil"/>
            </w:tcBorders>
          </w:tcPr>
          <w:p w:rsidR="00443097" w:rsidRDefault="00594D96">
            <w:pPr>
              <w:jc w:val="center"/>
              <w:rPr>
                <w:lang w:val="tr-TR"/>
              </w:rPr>
            </w:pPr>
            <w:r>
              <w:rPr>
                <w:lang w:val="tr-TR"/>
              </w:rPr>
              <w:t>8.</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Bireyler bütün eğitimleri süresince, ilgi ve yetenekleri ölçüsünde ve doğrultusunda, çeşitli programlara veya okullara yöneltilerek toplumun yetişmiş insan gücü gereksinimleri gözetilerek yetiştirilirler.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Kıbrıs Türk milli eğitim sistemi ve sistemin gerektirdiği kurumlaşma ve örgütlenmeler, bu yöneltmeyi gerçekleştirecek biçimde düzenlenir ve uygulamaya konur.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Yöneltmede rehberlik hizmetlerinden; başarının belirlenmesinde ise, objektif ölçme ve değerlendirme yöntemlerinden yararlanılır.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Zorunlu Eğitim ve Öğretim Hakkı</w:t>
            </w:r>
          </w:p>
        </w:tc>
        <w:tc>
          <w:tcPr>
            <w:tcW w:w="567" w:type="dxa"/>
            <w:tcBorders>
              <w:top w:val="nil"/>
              <w:left w:val="nil"/>
              <w:bottom w:val="nil"/>
              <w:right w:val="nil"/>
            </w:tcBorders>
          </w:tcPr>
          <w:p w:rsidR="00443097" w:rsidRDefault="00594D96">
            <w:pPr>
              <w:jc w:val="center"/>
              <w:rPr>
                <w:lang w:val="tr-TR"/>
              </w:rPr>
            </w:pPr>
            <w:r>
              <w:rPr>
                <w:lang w:val="tr-TR"/>
              </w:rPr>
              <w:t>9.</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Onbeş yaşına kadar süren eğitim, kız erkek ayırımı yapılmaksızın, her yurttaş için bir hak ve ödev olup zorunludur.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Her yurttaş zorunlu olmayan eğitim veren öğretim kurumlarında, ilgi ve yetenekleri ölçüsünde, isteğe bağlı ve ücretsiz öğrenim hakkını kullanarak yararlanır.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Zorunlu eğitim çağında her çocuğun yaş gruplarından kopmadan eğitim görmesi esastır. Ancak, bu durum üstün yetenekli çocukların ileri öğrenimden yararlanmasını engellemez.</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Zorunlu eğitim çağında sınavların amacı, öğrencilerin öğrenim seviyelerini ve başarı durumlarını saptamak ve öğretimi değerlendirmektir.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Fırsat ve Olanak Eşitliği</w:t>
            </w:r>
          </w:p>
        </w:tc>
        <w:tc>
          <w:tcPr>
            <w:tcW w:w="567" w:type="dxa"/>
            <w:tcBorders>
              <w:top w:val="nil"/>
              <w:left w:val="nil"/>
              <w:bottom w:val="nil"/>
              <w:right w:val="nil"/>
            </w:tcBorders>
          </w:tcPr>
          <w:p w:rsidR="00443097" w:rsidRDefault="00594D96">
            <w:pPr>
              <w:jc w:val="center"/>
              <w:rPr>
                <w:lang w:val="tr-TR"/>
              </w:rPr>
            </w:pPr>
            <w:r>
              <w:rPr>
                <w:lang w:val="tr-TR"/>
              </w:rPr>
              <w:t>10.</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Toplum bireylerine, eğitim görmede fırsat ve olanak eşitliği sağlanır.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Maddi olanaklardan yoksun başarılı öğrencilerin en yüksek eğitim basamaklarına kadar öğrenim görmelerini sağlamak amacıyla, devletin mali olanaklarına göre parasız yatılı, burs, kredi ve benzeri yollarla gerekli yardımlar yapılır.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Durumları dolayısıyla özel eğitime gereksinimleri olan çocukları ve gençleri, topluma yararlı kılacak biçimde yetiştirmek ve onlara sağlıklı, dengeli ve güçlü bir kişilik kazandırmak amacıyla, çağdaş ve bilimsel eğitim yöntem ve olanakları gözetilerek, gerek okul içinde gerekse okul dışında gerekli koruyucu, güçlendirici, geliştirici ve yetiştirici önlemler alınır.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 xml:space="preserve">Süreklilik </w:t>
            </w:r>
          </w:p>
        </w:tc>
        <w:tc>
          <w:tcPr>
            <w:tcW w:w="567" w:type="dxa"/>
            <w:tcBorders>
              <w:top w:val="nil"/>
              <w:left w:val="nil"/>
              <w:bottom w:val="nil"/>
              <w:right w:val="nil"/>
            </w:tcBorders>
          </w:tcPr>
          <w:p w:rsidR="00443097" w:rsidRDefault="00594D96">
            <w:pPr>
              <w:jc w:val="center"/>
              <w:rPr>
                <w:lang w:val="tr-TR"/>
              </w:rPr>
            </w:pPr>
            <w:r>
              <w:rPr>
                <w:lang w:val="tr-TR"/>
              </w:rPr>
              <w:t>11.</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Bireylerin eğitimlerinin yaşam boyunca sürmesi esastır.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Gençlerin eğitimleri yanında, hayata ve iş alanlarına olumlu bir biçimde uymalarına yardımcı olacak önlemler ile, yetişkinlerin sürekli eğitimlerini sağlayıcı önlemler almak temel bir eğitim görevidir. Bu görev, örgün, açık ve yaygın eğitim kurumlarında, işbirliği ve eşgüdüm içinde ve belirli plan ve programlar izlenmek suretiyle yerine getirilir.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Her Yerde Eğitim</w:t>
            </w:r>
          </w:p>
        </w:tc>
        <w:tc>
          <w:tcPr>
            <w:tcW w:w="567" w:type="dxa"/>
            <w:tcBorders>
              <w:top w:val="nil"/>
              <w:left w:val="nil"/>
              <w:bottom w:val="nil"/>
              <w:right w:val="nil"/>
            </w:tcBorders>
          </w:tcPr>
          <w:p w:rsidR="00443097" w:rsidRDefault="00594D96">
            <w:pPr>
              <w:jc w:val="center"/>
              <w:rPr>
                <w:lang w:val="tr-TR"/>
              </w:rPr>
            </w:pPr>
            <w:r>
              <w:rPr>
                <w:lang w:val="tr-TR"/>
              </w:rPr>
              <w:t>12.</w:t>
            </w:r>
          </w:p>
        </w:tc>
        <w:tc>
          <w:tcPr>
            <w:tcW w:w="708" w:type="dxa"/>
            <w:tcBorders>
              <w:top w:val="nil"/>
              <w:left w:val="nil"/>
              <w:bottom w:val="nil"/>
              <w:right w:val="nil"/>
            </w:tcBorders>
          </w:tcPr>
          <w:p w:rsidR="00443097" w:rsidRDefault="00594D96">
            <w:pPr>
              <w:jc w:val="center"/>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Kıbrıs Türk Milli Eğitimin amaçları yalnız örgün, açık ve yaygın eğitim kurumlarında değil, aynı zamanda evde, çevrede, işyerlerinde, her yerde ve her fırsatta gerçekleştirilmeye çalışılır.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center"/>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Eğitimle ilgili her türlü etkinlik, Kıbrıs Türk Milli Eğitiminin genel amaçlarına uygunluğu bakımından, Bakanlığın gözetim ve denetimine bağlıdır.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Karma Eğitim</w:t>
            </w:r>
          </w:p>
        </w:tc>
        <w:tc>
          <w:tcPr>
            <w:tcW w:w="7087" w:type="dxa"/>
            <w:gridSpan w:val="3"/>
            <w:tcBorders>
              <w:top w:val="nil"/>
              <w:left w:val="nil"/>
              <w:bottom w:val="nil"/>
              <w:right w:val="nil"/>
            </w:tcBorders>
          </w:tcPr>
          <w:p w:rsidR="00443097" w:rsidRDefault="00594D96">
            <w:pPr>
              <w:jc w:val="both"/>
              <w:rPr>
                <w:lang w:val="tr-TR"/>
              </w:rPr>
            </w:pPr>
            <w:r>
              <w:rPr>
                <w:lang w:val="tr-TR"/>
              </w:rPr>
              <w:t>13.    Eğitim kurumlarında, kız ve erkek karma eğitim yapılması esastır. Ancak, eğitimin türüne ve gereksinime göre, bazı meslek okulları yalnızca kız veya yalnızca erkek öğrencilere ayrılabilir.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Bilimsellik ve Çevresellik</w:t>
            </w:r>
          </w:p>
        </w:tc>
        <w:tc>
          <w:tcPr>
            <w:tcW w:w="567" w:type="dxa"/>
            <w:tcBorders>
              <w:top w:val="nil"/>
              <w:left w:val="nil"/>
              <w:bottom w:val="nil"/>
              <w:right w:val="nil"/>
            </w:tcBorders>
          </w:tcPr>
          <w:p w:rsidR="00443097" w:rsidRDefault="00594D96">
            <w:pPr>
              <w:jc w:val="center"/>
              <w:rPr>
                <w:lang w:val="tr-TR"/>
              </w:rPr>
            </w:pPr>
            <w:r>
              <w:rPr>
                <w:lang w:val="tr-TR"/>
              </w:rPr>
              <w:t>14.</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Her derece ve türdeki öğretim programları ve eğitim yöntemleri ile ders araç ve gereçleri bilimsel ve teknolojik esaslar ve yeniliklere, çevre ve ülke gereklerine ve koşullarına göre sürekli olarak geliştirilir.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Eğitimde verimliliğin artırılması ve sürekli gelişme ve yenileşmenin sağlanması, ülke koşullarına uygun bilimsel araştırma ve değerlendirmelere göre gerçekleştirilir.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Bilimsel ve teknolojik araştırmalarla kültürümüzü geliştirmeye yönelik bilimsel çalışma ve etkinlikler, öğretim kurumlarında ve diğer alanlarda maddi ve manevi bakımdan özendirilir ve desteklenir.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Planlılık</w:t>
            </w:r>
          </w:p>
        </w:tc>
        <w:tc>
          <w:tcPr>
            <w:tcW w:w="567" w:type="dxa"/>
            <w:tcBorders>
              <w:top w:val="nil"/>
              <w:left w:val="nil"/>
              <w:bottom w:val="nil"/>
              <w:right w:val="nil"/>
            </w:tcBorders>
          </w:tcPr>
          <w:p w:rsidR="00443097" w:rsidRDefault="00594D96">
            <w:pPr>
              <w:jc w:val="center"/>
              <w:rPr>
                <w:lang w:val="tr-TR"/>
              </w:rPr>
            </w:pPr>
            <w:r>
              <w:rPr>
                <w:lang w:val="tr-TR"/>
              </w:rPr>
              <w:t>15.</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Kıbrıs Türk Milli Eğitiminin gelişmesi, ekonomik, sosyal ve kültürel kalkınma hedeflerine uygun olarak ve eğitim-insan gücü-istihdam ilişkileri gözetilmek suretiyle, mesleki ve teknik eğitime ağırlık verecek biçimde planlanır ve gerçekleştirilir. Bu yöndeki planlama ve gerçekleştirme çalışmaları, Bakanlık ve diğer ilgili kurum ve kuruluşlarla işbirliği ve eşgüdüm içinde yürütülür.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Mesleklerin basamakları ve her basamağın ünvan, yetki ve sorumlulukları mevzuata uygun olarak dikkate alınır ve her derece ve türdeki örgün ve yaygın mesleki ve teknik eğitim kurumlarının kuruluş ve programları, bu basamaklara uygun olarak planlanır ve düzenlenir. Bu kurumlardan çıkanların mesleklerinin ne olacağı bir tüzükle saptanır.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Eğitim kurumlarının geliştirilmesinde, çevresel özellik  ve gereksinimler de gözetilir ve bu kurumların yer, personel, bina, tesis ve ekleri, donatım, araç, gereç ve kapasiteleri ile ilgili standartlara göre optimal büyüklükte kurulması veya mevcutların bu esaslara göre yeniden düzenlenmesi ve verimli olarak işletilmesi sağlanır.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Atatürk İlke ve Devrimleri ile Atatürk Milliyetçiliği</w:t>
            </w:r>
          </w:p>
          <w:p w:rsidR="00443097" w:rsidRDefault="00443097">
            <w:pPr>
              <w:rPr>
                <w:lang w:val="tr-TR"/>
              </w:rPr>
            </w:pPr>
          </w:p>
        </w:tc>
        <w:tc>
          <w:tcPr>
            <w:tcW w:w="7087" w:type="dxa"/>
            <w:gridSpan w:val="3"/>
            <w:tcBorders>
              <w:top w:val="nil"/>
              <w:left w:val="nil"/>
              <w:bottom w:val="nil"/>
              <w:right w:val="nil"/>
            </w:tcBorders>
          </w:tcPr>
          <w:p w:rsidR="00443097" w:rsidRDefault="00594D96">
            <w:pPr>
              <w:jc w:val="both"/>
              <w:rPr>
                <w:lang w:val="tr-TR"/>
              </w:rPr>
            </w:pPr>
            <w:r>
              <w:rPr>
                <w:lang w:val="tr-TR"/>
              </w:rPr>
              <w:t>16.    Kıbrıs Türk Milli Eğitim sisteminin her derece ve türü ile ilgili eğitim ve öğretim programlarının hazırlanıp uygulanmasında,                   Atatürk ilke ve devrimleri ile Atatürk milliyetçiliği temel olarak alınır.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Ulusal Ahlak ve Kültürün Geliştirilmesi</w:t>
            </w:r>
          </w:p>
        </w:tc>
        <w:tc>
          <w:tcPr>
            <w:tcW w:w="7087" w:type="dxa"/>
            <w:gridSpan w:val="3"/>
            <w:tcBorders>
              <w:top w:val="nil"/>
              <w:left w:val="nil"/>
              <w:bottom w:val="nil"/>
              <w:right w:val="nil"/>
            </w:tcBorders>
          </w:tcPr>
          <w:p w:rsidR="00443097" w:rsidRDefault="00594D96">
            <w:pPr>
              <w:jc w:val="both"/>
              <w:rPr>
                <w:lang w:val="tr-TR"/>
              </w:rPr>
            </w:pPr>
            <w:r>
              <w:rPr>
                <w:lang w:val="tr-TR"/>
              </w:rPr>
              <w:t>17.    Eğitimin her basamağında ve her türlü eğitim etkinliğinde, Türk ulusunun ahlak ve kültürünün korunup geliştirilmesine ve benimsenmiş ahlaki, manevi ve kültürel değerlerin öğretilmesine önem verilir.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 xml:space="preserve">Türk Dili ve </w:t>
            </w:r>
          </w:p>
        </w:tc>
        <w:tc>
          <w:tcPr>
            <w:tcW w:w="567" w:type="dxa"/>
            <w:tcBorders>
              <w:top w:val="nil"/>
              <w:left w:val="nil"/>
              <w:bottom w:val="nil"/>
              <w:right w:val="nil"/>
            </w:tcBorders>
          </w:tcPr>
          <w:p w:rsidR="00443097" w:rsidRDefault="00594D96">
            <w:pPr>
              <w:jc w:val="center"/>
              <w:rPr>
                <w:lang w:val="tr-TR"/>
              </w:rPr>
            </w:pPr>
            <w:r>
              <w:rPr>
                <w:lang w:val="tr-TR"/>
              </w:rPr>
              <w:t>18.</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Eğitim ve öğretimin Türk dilinde yapılması esastır.</w:t>
            </w:r>
          </w:p>
        </w:tc>
      </w:tr>
      <w:tr w:rsidR="00443097">
        <w:tc>
          <w:tcPr>
            <w:tcW w:w="1668" w:type="dxa"/>
            <w:tcBorders>
              <w:top w:val="nil"/>
              <w:left w:val="nil"/>
              <w:bottom w:val="nil"/>
              <w:right w:val="nil"/>
            </w:tcBorders>
          </w:tcPr>
          <w:p w:rsidR="00443097" w:rsidRDefault="00594D96">
            <w:pPr>
              <w:rPr>
                <w:lang w:val="tr-TR"/>
              </w:rPr>
            </w:pPr>
            <w:r>
              <w:rPr>
                <w:lang w:val="tr-TR"/>
              </w:rPr>
              <w:t>Yabancı Dil Öğretimi</w:t>
            </w: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Eğitimin her basamağında ve her türünde, ulusal ve toplumsal birlik ve bütünlüğün sağlanmasında temel etkenlerden biri olan Türk dilinin tam anlamıyla öğretilmesine çalışılır.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Yabancı dil öğretimi, öğrencilerin çok yönlü gelişmelerine olanak sağlayıcı bir araç olarak değerlendirilir ve yabancı dil öğretiminde, gelişmiş tekniklerden yararlanılır.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Yabancı dille öğretim yapan okullarda, Türk dili ve Türk kültürüne ilişkin dersler Türkçe okutulur.</w:t>
            </w:r>
          </w:p>
          <w:p w:rsidR="00594D96" w:rsidRDefault="00594D96">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Laiklik ve Din Kültürü Eğitimi</w:t>
            </w:r>
          </w:p>
        </w:tc>
        <w:tc>
          <w:tcPr>
            <w:tcW w:w="7087" w:type="dxa"/>
            <w:gridSpan w:val="3"/>
            <w:tcBorders>
              <w:top w:val="nil"/>
              <w:left w:val="nil"/>
              <w:bottom w:val="nil"/>
              <w:right w:val="nil"/>
            </w:tcBorders>
          </w:tcPr>
          <w:p w:rsidR="00443097" w:rsidRDefault="00594D96">
            <w:pPr>
              <w:jc w:val="both"/>
              <w:rPr>
                <w:lang w:val="tr-TR"/>
              </w:rPr>
            </w:pPr>
            <w:r>
              <w:rPr>
                <w:lang w:val="tr-TR"/>
              </w:rPr>
              <w:t>19.    Milli eğitimde laiklik esastır. Bu ilkeye ters düşmemek koşuluyla öğretim kurumlarında din kültürü eğitimi yapılabilir.</w:t>
            </w:r>
          </w:p>
          <w:p w:rsidR="00443097" w:rsidRDefault="00443097">
            <w:pPr>
              <w:jc w:val="both"/>
              <w:rPr>
                <w:lang w:val="tr-TR"/>
              </w:rPr>
            </w:pP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Demokrasi bilincinin geliştirilmesi</w:t>
            </w:r>
          </w:p>
        </w:tc>
        <w:tc>
          <w:tcPr>
            <w:tcW w:w="567" w:type="dxa"/>
            <w:tcBorders>
              <w:top w:val="nil"/>
              <w:left w:val="nil"/>
              <w:bottom w:val="nil"/>
              <w:right w:val="nil"/>
            </w:tcBorders>
          </w:tcPr>
          <w:p w:rsidR="00443097" w:rsidRDefault="00594D96">
            <w:pPr>
              <w:rPr>
                <w:lang w:val="tr-TR"/>
              </w:rPr>
            </w:pPr>
            <w:r>
              <w:rPr>
                <w:lang w:val="tr-TR"/>
              </w:rPr>
              <w:t>20.</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Güçlü ve dengeli, özgür ve demokratik bir toplum düzeninin gerçekleşmesi ve sürdürülmesi için yurttaşların sahip olmaları gereken demokrasi bilincinin, yurt yönetimine ait bilgi, anlayış ve davranışlarla sorumluluk duygusunun, Anayasaya, yasalara ve manevi ve toplumsal değerlere saygının, her türlü eğitim çalışmalarında öğrencilere kazandırılmasına ve bu yöndeki duygu ve davranışların geliştirilmesine özen gösterilir.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 kurumlarında Atatürk milliyetçiliğine, Atatürk ilke ve devrimlerine aykırı, demokrasiyi ortadan kaldırıcı siyasal ve ideolojik telkinler yapılmasına ve bu nitelikteki eylemlere karışılmasına hiçbir şekilde meydan verilmez.</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Okul ile Ailenin İşbirliği</w:t>
            </w:r>
          </w:p>
        </w:tc>
        <w:tc>
          <w:tcPr>
            <w:tcW w:w="7087" w:type="dxa"/>
            <w:gridSpan w:val="3"/>
            <w:tcBorders>
              <w:top w:val="nil"/>
              <w:left w:val="nil"/>
              <w:bottom w:val="nil"/>
              <w:right w:val="nil"/>
            </w:tcBorders>
          </w:tcPr>
          <w:p w:rsidR="00443097" w:rsidRDefault="00594D96">
            <w:pPr>
              <w:jc w:val="both"/>
              <w:rPr>
                <w:lang w:val="tr-TR"/>
              </w:rPr>
            </w:pPr>
            <w:r>
              <w:rPr>
                <w:lang w:val="tr-TR"/>
              </w:rPr>
              <w:t>21.    Eğitim kurumlarında, amaçların gerçekleştirilmesine katkıda bulunmak üzere okul ile aile arasında işbirliği sağlanır ve bu amaçla okul-aile birlikleri kurulur.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Uyumluluk</w:t>
            </w:r>
          </w:p>
        </w:tc>
        <w:tc>
          <w:tcPr>
            <w:tcW w:w="567" w:type="dxa"/>
            <w:tcBorders>
              <w:top w:val="nil"/>
              <w:left w:val="nil"/>
              <w:bottom w:val="nil"/>
              <w:right w:val="nil"/>
            </w:tcBorders>
          </w:tcPr>
          <w:p w:rsidR="00443097" w:rsidRDefault="00594D96">
            <w:pPr>
              <w:jc w:val="center"/>
              <w:rPr>
                <w:lang w:val="tr-TR"/>
              </w:rPr>
            </w:pPr>
            <w:r>
              <w:rPr>
                <w:lang w:val="tr-TR"/>
              </w:rPr>
              <w:t>22.</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Kıbrıs Türk Milli Eğitim Kurumlarında uygulanan öğretim programları ile Türkiye’deki özdeş eğitim kurumlarında uygulanmakta olan öğretim programları arasında Kıbrıs Türk Toplumunun gereksinimleri de gözetilmek ve aşağıdaki (2)’nci fıkra kuralları saklı kalmak koşuluyla, uyum sağlanır.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Eğitim programlarının düzenlenmesinde ve uygulanmasında, sosyal bilgiler, yurttaşlık eğitimi, pratik beceri ve meslek eğitimi ile gerekli görülen diğer konularda, Kuzey Kıbrıs Türk Cumhuriyetinin özelliklerine ve gereksinimlerine önemle yer verilir ve bu özellik ve gereksinimlere uygun okullar açılabilir: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Eğitim Etkinliklerinin Yürütülmesi</w:t>
            </w:r>
          </w:p>
        </w:tc>
        <w:tc>
          <w:tcPr>
            <w:tcW w:w="567" w:type="dxa"/>
            <w:tcBorders>
              <w:top w:val="nil"/>
              <w:left w:val="nil"/>
              <w:bottom w:val="nil"/>
              <w:right w:val="nil"/>
            </w:tcBorders>
          </w:tcPr>
          <w:p w:rsidR="00443097" w:rsidRDefault="00594D96">
            <w:pPr>
              <w:jc w:val="center"/>
              <w:rPr>
                <w:lang w:val="tr-TR"/>
              </w:rPr>
            </w:pPr>
            <w:r>
              <w:rPr>
                <w:lang w:val="tr-TR"/>
              </w:rPr>
              <w:t>23.</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Eğitim ve Öğretim etkinlikleri, (2)’inci fıkra kuralları saklı kalmak koşuluyla, devlet eliyle yürütülür.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2.10/1987</w:t>
            </w: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594D96">
            <w:pPr>
              <w:rPr>
                <w:lang w:val="tr-TR"/>
              </w:rPr>
            </w:pPr>
            <w:r>
              <w:rPr>
                <w:lang w:val="tr-TR"/>
              </w:rPr>
              <w:t>2.53/2002</w:t>
            </w: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p w:rsidR="00443097" w:rsidRDefault="00443097">
            <w:pPr>
              <w:jc w:val="both"/>
              <w:rPr>
                <w:lang w:val="tr-TR"/>
              </w:rPr>
            </w:pPr>
          </w:p>
          <w:p w:rsidR="00443097" w:rsidRDefault="00443097">
            <w:pPr>
              <w:jc w:val="both"/>
              <w:rPr>
                <w:lang w:val="tr-TR"/>
              </w:rPr>
            </w:pPr>
          </w:p>
          <w:p w:rsidR="00443097" w:rsidRDefault="00443097">
            <w:pPr>
              <w:jc w:val="both"/>
              <w:rPr>
                <w:lang w:val="tr-TR"/>
              </w:rPr>
            </w:pPr>
          </w:p>
          <w:p w:rsidR="00443097" w:rsidRDefault="00443097">
            <w:pPr>
              <w:jc w:val="both"/>
              <w:rPr>
                <w:lang w:val="tr-TR"/>
              </w:rPr>
            </w:pPr>
          </w:p>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 xml:space="preserve">Eğitim  ve  Öğretim etkinlikleri,  53’üncü  madde  kurallarına bağlı olarak devletin gözetim  ve denetimi altında, gerçek kişiler ve özel  hukuk tüzel kişileri eliyle de yürütülebilir. </w:t>
            </w:r>
          </w:p>
          <w:p w:rsidR="00443097" w:rsidRDefault="00443097">
            <w:pPr>
              <w:jc w:val="both"/>
              <w:rPr>
                <w:lang w:val="tr-TR"/>
              </w:rPr>
            </w:pPr>
          </w:p>
          <w:p w:rsidR="00443097" w:rsidRDefault="00594D96">
            <w:pPr>
              <w:jc w:val="both"/>
              <w:rPr>
                <w:lang w:val="tr-TR"/>
              </w:rPr>
            </w:pPr>
            <w:r>
              <w:rPr>
                <w:lang w:val="tr-TR"/>
              </w:rPr>
              <w:t>Gerçek ve tüzel kişiler eliyle yürütülecek ilk, orta ve yükseköğretimin geçerli bir yabancı dille yapılması esastır</w:t>
            </w:r>
          </w:p>
          <w:p w:rsidR="00443097" w:rsidRDefault="00594D96">
            <w:pPr>
              <w:jc w:val="both"/>
              <w:rPr>
                <w:lang w:val="tr-TR"/>
              </w:rPr>
            </w:pPr>
            <w:r>
              <w:rPr>
                <w:lang w:val="tr-TR"/>
              </w:rPr>
              <w:tab/>
              <w:t>Ancak, gerçek ve tüzel  kişiler eliyle yürütülecek ilköğretim ve ortaöğretim eğitim kurumları Bakanlığın; yüksek öğretim kurumları ise Yükseköğretim Denetleme ve Akreditasyon Kurulunun onayı ile Türkçe eğitim de yapabilirler.</w:t>
            </w:r>
          </w:p>
        </w:tc>
      </w:tr>
      <w:tr w:rsidR="00443097">
        <w:tc>
          <w:tcPr>
            <w:tcW w:w="8755" w:type="dxa"/>
            <w:gridSpan w:val="4"/>
            <w:tcBorders>
              <w:top w:val="nil"/>
              <w:left w:val="nil"/>
              <w:bottom w:val="nil"/>
              <w:right w:val="nil"/>
            </w:tcBorders>
          </w:tcPr>
          <w:p w:rsidR="00443097" w:rsidRDefault="00443097">
            <w:pPr>
              <w:jc w:val="center"/>
              <w:rPr>
                <w:lang w:val="tr-TR"/>
              </w:rPr>
            </w:pPr>
          </w:p>
          <w:p w:rsidR="00443097" w:rsidRDefault="00594D96">
            <w:pPr>
              <w:jc w:val="center"/>
              <w:rPr>
                <w:lang w:val="tr-TR"/>
              </w:rPr>
            </w:pPr>
            <w:r>
              <w:rPr>
                <w:lang w:val="tr-TR"/>
              </w:rPr>
              <w:t>ÜÇÜNCÜ KISIM</w:t>
            </w:r>
          </w:p>
          <w:p w:rsidR="00443097" w:rsidRDefault="00594D96">
            <w:pPr>
              <w:rPr>
                <w:lang w:val="tr-TR"/>
              </w:rPr>
            </w:pPr>
            <w:r>
              <w:rPr>
                <w:lang w:val="tr-TR"/>
              </w:rPr>
              <w:t xml:space="preserve">                                        Milli Eğitim Sisteminin Genel Yapısı</w:t>
            </w:r>
          </w:p>
          <w:p w:rsidR="00443097" w:rsidRDefault="00443097">
            <w:pPr>
              <w:rPr>
                <w:lang w:val="tr-TR"/>
              </w:rPr>
            </w:pPr>
          </w:p>
          <w:p w:rsidR="00443097" w:rsidRDefault="00594D96">
            <w:pPr>
              <w:jc w:val="center"/>
              <w:rPr>
                <w:lang w:val="tr-TR"/>
              </w:rPr>
            </w:pPr>
            <w:r>
              <w:rPr>
                <w:lang w:val="tr-TR"/>
              </w:rPr>
              <w:t>BİRİNCİ BÖLÜM</w:t>
            </w:r>
          </w:p>
          <w:p w:rsidR="00443097" w:rsidRDefault="00594D96">
            <w:pPr>
              <w:jc w:val="center"/>
              <w:rPr>
                <w:lang w:val="tr-TR"/>
              </w:rPr>
            </w:pPr>
            <w:r>
              <w:rPr>
                <w:lang w:val="tr-TR"/>
              </w:rPr>
              <w:t>Örgün ve Yaygın Eğitimin Kapsamı</w:t>
            </w:r>
          </w:p>
          <w:p w:rsidR="00443097" w:rsidRDefault="00443097">
            <w:pP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Örgün ve Yaygın Eğitim</w:t>
            </w:r>
          </w:p>
        </w:tc>
        <w:tc>
          <w:tcPr>
            <w:tcW w:w="567" w:type="dxa"/>
            <w:tcBorders>
              <w:top w:val="nil"/>
              <w:left w:val="nil"/>
              <w:bottom w:val="nil"/>
              <w:right w:val="nil"/>
            </w:tcBorders>
          </w:tcPr>
          <w:p w:rsidR="00443097" w:rsidRDefault="00594D96">
            <w:pPr>
              <w:jc w:val="center"/>
              <w:rPr>
                <w:lang w:val="tr-TR"/>
              </w:rPr>
            </w:pPr>
            <w:r>
              <w:rPr>
                <w:lang w:val="tr-TR"/>
              </w:rPr>
              <w:t>24.</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Kıbrıs Türk Milli Eğitim Sistemi, örgün eğitim ve yaygın eğitim olmak üzere iki ana bölümden oluşur.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Örgün eğitim; okul öncesi eğitimi, ilk öğretimi, orta öğretimi ve yüksek öğretimi kapsar.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Yaygın eğitim; örgün eğitim dışındaki eğitim etkinliklerini kapsar.</w:t>
            </w:r>
          </w:p>
        </w:tc>
      </w:tr>
      <w:tr w:rsidR="00443097">
        <w:tc>
          <w:tcPr>
            <w:tcW w:w="8755" w:type="dxa"/>
            <w:gridSpan w:val="4"/>
            <w:tcBorders>
              <w:top w:val="nil"/>
              <w:left w:val="nil"/>
              <w:bottom w:val="nil"/>
              <w:right w:val="nil"/>
            </w:tcBorders>
          </w:tcPr>
          <w:p w:rsidR="00443097" w:rsidRDefault="00443097">
            <w:pPr>
              <w:rPr>
                <w:lang w:val="tr-TR"/>
              </w:rPr>
            </w:pPr>
          </w:p>
          <w:p w:rsidR="00443097" w:rsidRDefault="00594D96">
            <w:pPr>
              <w:jc w:val="center"/>
              <w:rPr>
                <w:lang w:val="tr-TR"/>
              </w:rPr>
            </w:pPr>
            <w:r>
              <w:rPr>
                <w:lang w:val="tr-TR"/>
              </w:rPr>
              <w:t>İKİNCİ BÖLÜM</w:t>
            </w:r>
          </w:p>
          <w:p w:rsidR="00443097" w:rsidRDefault="00594D96">
            <w:pPr>
              <w:jc w:val="center"/>
              <w:rPr>
                <w:lang w:val="tr-TR"/>
              </w:rPr>
            </w:pPr>
            <w:r>
              <w:rPr>
                <w:lang w:val="tr-TR"/>
              </w:rPr>
              <w:t>Örgün Eğitim</w:t>
            </w:r>
          </w:p>
          <w:p w:rsidR="00443097" w:rsidRDefault="00443097">
            <w:pPr>
              <w:jc w:val="center"/>
              <w:rPr>
                <w:lang w:val="tr-TR"/>
              </w:rPr>
            </w:pPr>
          </w:p>
          <w:p w:rsidR="00443097" w:rsidRDefault="00594D96">
            <w:pPr>
              <w:jc w:val="center"/>
              <w:rPr>
                <w:lang w:val="tr-TR"/>
              </w:rPr>
            </w:pPr>
            <w:r>
              <w:rPr>
                <w:lang w:val="tr-TR"/>
              </w:rPr>
              <w:t>BİRİNCİ ALT BÖLÜM</w:t>
            </w:r>
          </w:p>
          <w:p w:rsidR="00443097" w:rsidRDefault="00594D96">
            <w:pPr>
              <w:jc w:val="center"/>
              <w:rPr>
                <w:lang w:val="tr-TR"/>
              </w:rPr>
            </w:pPr>
            <w:r>
              <w:rPr>
                <w:lang w:val="tr-TR"/>
              </w:rPr>
              <w:t>Okul Öncesi Eğitim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567" w:type="dxa"/>
            <w:tcBorders>
              <w:top w:val="nil"/>
              <w:left w:val="nil"/>
              <w:bottom w:val="nil"/>
              <w:right w:val="nil"/>
            </w:tcBorders>
          </w:tcPr>
          <w:p w:rsidR="00443097" w:rsidRDefault="00594D96">
            <w:pPr>
              <w:jc w:val="center"/>
              <w:rPr>
                <w:lang w:val="tr-TR"/>
              </w:rPr>
            </w:pPr>
            <w:r>
              <w:rPr>
                <w:lang w:val="tr-TR"/>
              </w:rPr>
              <w:t>25.</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Okul öncesi eğitim; ilköğretim yaşına gelmemiş çocukların eğitimini kapsar.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Devlet eliyle yürütülecek okul öncesi eğitim bir veya iki yıl süreli olup okul öncesi eğitim çağ nüfusunun tümünü kapsayacak şekilde bir programa bağlı olarak yaygınlaştırılır.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Görevleri</w:t>
            </w:r>
          </w:p>
        </w:tc>
        <w:tc>
          <w:tcPr>
            <w:tcW w:w="7087" w:type="dxa"/>
            <w:gridSpan w:val="3"/>
            <w:tcBorders>
              <w:top w:val="nil"/>
              <w:left w:val="nil"/>
              <w:bottom w:val="nil"/>
              <w:right w:val="nil"/>
            </w:tcBorders>
          </w:tcPr>
          <w:p w:rsidR="00443097" w:rsidRDefault="00594D96">
            <w:pPr>
              <w:jc w:val="both"/>
              <w:rPr>
                <w:lang w:val="tr-TR"/>
              </w:rPr>
            </w:pPr>
            <w:r>
              <w:rPr>
                <w:lang w:val="tr-TR"/>
              </w:rPr>
              <w:t>26.    Okul öncesi eğitimin amaç ve görevleri, Kıbrıs Türk Milli Eğitiminin genel amaçlarına ve temel ilkelerine uygun olarak şunlardır: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Çocukların beden, zihin ve duygu yönlerinden gelişmesini, iyi alışkanlıklar ve yararlı beceriler kazanmasını sağlamak;</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Çocukları her yönden ilköğretime hazırlamak;</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Elverişsiz çevre ve aile koşullarından gelen çocuklara, uygun bir yetişme ortamı yaratmak;</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Çocukların Türkçe’yi doğru ve güzel konuşmalarını sağlamak.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Kuruluş</w:t>
            </w:r>
          </w:p>
        </w:tc>
        <w:tc>
          <w:tcPr>
            <w:tcW w:w="567" w:type="dxa"/>
            <w:tcBorders>
              <w:top w:val="nil"/>
              <w:left w:val="nil"/>
              <w:bottom w:val="nil"/>
              <w:right w:val="nil"/>
            </w:tcBorders>
          </w:tcPr>
          <w:p w:rsidR="00443097" w:rsidRDefault="00594D96">
            <w:pPr>
              <w:jc w:val="center"/>
              <w:rPr>
                <w:lang w:val="tr-TR"/>
              </w:rPr>
            </w:pPr>
            <w:r>
              <w:rPr>
                <w:lang w:val="tr-TR"/>
              </w:rPr>
              <w:t>27.</w:t>
            </w:r>
          </w:p>
        </w:tc>
        <w:tc>
          <w:tcPr>
            <w:tcW w:w="708" w:type="dxa"/>
            <w:tcBorders>
              <w:top w:val="nil"/>
              <w:left w:val="nil"/>
              <w:bottom w:val="nil"/>
              <w:right w:val="nil"/>
            </w:tcBorders>
          </w:tcPr>
          <w:p w:rsidR="00443097" w:rsidRDefault="00594D96">
            <w:pPr>
              <w:jc w:val="both"/>
              <w:rPr>
                <w:lang w:val="tr-TR"/>
              </w:rPr>
            </w:pPr>
            <w:r>
              <w:rPr>
                <w:lang w:val="tr-TR"/>
              </w:rPr>
              <w:t xml:space="preserve">(1) </w:t>
            </w:r>
          </w:p>
        </w:tc>
        <w:tc>
          <w:tcPr>
            <w:tcW w:w="5812" w:type="dxa"/>
            <w:tcBorders>
              <w:top w:val="nil"/>
              <w:left w:val="nil"/>
              <w:bottom w:val="nil"/>
              <w:right w:val="nil"/>
            </w:tcBorders>
          </w:tcPr>
          <w:p w:rsidR="00443097" w:rsidRDefault="00594D96">
            <w:pPr>
              <w:jc w:val="both"/>
              <w:rPr>
                <w:lang w:val="tr-TR"/>
              </w:rPr>
            </w:pPr>
            <w:r>
              <w:rPr>
                <w:lang w:val="tr-TR"/>
              </w:rPr>
              <w:t>Okul öncesi eğitim kurumları devlet okullarında ilkokullara bağlı ana sınıfları halinde veya ilgili diğer öğretim kurumlarına bağlı uygulama sınıfları olarak açılabileceği gibi, ayrı anaokulları olarak da kurulabilirler.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Ayrı anaokullarına bağlı ana sınıfları ile uygulama sınıflarına,  o yılın 31 Aralık gününden önce dört veya beş yaşını tamamlayan çocuklar alınır.</w:t>
            </w:r>
          </w:p>
        </w:tc>
      </w:tr>
    </w:tbl>
    <w:p w:rsidR="00443097" w:rsidRDefault="00443097">
      <w:pPr>
        <w:rPr>
          <w:lang w:val="tr-TR"/>
        </w:rPr>
      </w:pPr>
    </w:p>
    <w:tbl>
      <w:tblPr>
        <w:tblW w:w="0" w:type="auto"/>
        <w:tblLayout w:type="fixed"/>
        <w:tblLook w:val="0000" w:firstRow="0" w:lastRow="0" w:firstColumn="0" w:lastColumn="0" w:noHBand="0" w:noVBand="0"/>
      </w:tblPr>
      <w:tblGrid>
        <w:gridCol w:w="1668"/>
        <w:gridCol w:w="567"/>
        <w:gridCol w:w="708"/>
        <w:gridCol w:w="5812"/>
      </w:tblGrid>
      <w:tr w:rsidR="00443097">
        <w:tc>
          <w:tcPr>
            <w:tcW w:w="8755" w:type="dxa"/>
            <w:gridSpan w:val="4"/>
            <w:tcBorders>
              <w:top w:val="nil"/>
              <w:left w:val="nil"/>
              <w:bottom w:val="nil"/>
              <w:right w:val="nil"/>
            </w:tcBorders>
          </w:tcPr>
          <w:p w:rsidR="00443097" w:rsidRDefault="00594D96">
            <w:pPr>
              <w:jc w:val="center"/>
              <w:rPr>
                <w:lang w:val="tr-TR"/>
              </w:rPr>
            </w:pPr>
            <w:r>
              <w:rPr>
                <w:lang w:val="tr-TR"/>
              </w:rPr>
              <w:t>İKİNCİ ALT BÖLÜM</w:t>
            </w:r>
          </w:p>
          <w:p w:rsidR="00443097" w:rsidRDefault="00594D96">
            <w:pPr>
              <w:jc w:val="center"/>
              <w:rPr>
                <w:lang w:val="tr-TR"/>
              </w:rPr>
            </w:pPr>
            <w:r>
              <w:rPr>
                <w:lang w:val="tr-TR"/>
              </w:rPr>
              <w:t>İlköğretim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087" w:type="dxa"/>
            <w:gridSpan w:val="3"/>
            <w:tcBorders>
              <w:top w:val="nil"/>
              <w:left w:val="nil"/>
              <w:bottom w:val="nil"/>
              <w:right w:val="nil"/>
            </w:tcBorders>
          </w:tcPr>
          <w:p w:rsidR="00443097" w:rsidRDefault="00594D96">
            <w:pPr>
              <w:jc w:val="both"/>
              <w:rPr>
                <w:lang w:val="tr-TR"/>
              </w:rPr>
            </w:pPr>
            <w:r>
              <w:rPr>
                <w:lang w:val="tr-TR"/>
              </w:rPr>
              <w:t>28.    İlköğretim o yılın 31 Aralık gününden önce altı yaşını tamamlayan çocukların 11 yaşını tamamlayıncaya kadar süren eğitim ve öğretimlerini kapsa. Zorunlu ilköğretim çağı, çocuğun altı yaşını tamamladığı yılın Ağustos ayının son gününü izleyen öğretim yılı başında başlar.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w:t>
            </w:r>
          </w:p>
        </w:tc>
        <w:tc>
          <w:tcPr>
            <w:tcW w:w="7087" w:type="dxa"/>
            <w:gridSpan w:val="3"/>
            <w:tcBorders>
              <w:top w:val="nil"/>
              <w:left w:val="nil"/>
              <w:bottom w:val="nil"/>
              <w:right w:val="nil"/>
            </w:tcBorders>
          </w:tcPr>
          <w:p w:rsidR="00443097" w:rsidRDefault="00594D96">
            <w:pPr>
              <w:jc w:val="both"/>
              <w:rPr>
                <w:lang w:val="tr-TR"/>
              </w:rPr>
            </w:pPr>
            <w:r>
              <w:rPr>
                <w:lang w:val="tr-TR"/>
              </w:rPr>
              <w:t>29.    İlköğretimin amaç ve görevleri, Kıbrıs Türk Milli Eğitiminin genel amaçlarına ve temel ilkelerine uygun olarak şunlardır: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Öğrencilere, Atatürk ilke ve devrimleri ile Atatürk milliyetçiliğini ve toplumsal mücadelemizin kökeninde yatan gerçekleri öğretmek;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 xml:space="preserve">Çocuklara, iyi ve yararlı birer yurttaş olarak yetişebilmeleri için gerekli temel bilgi, beceri, davranış ve alışkanlıkları kazandırmak;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Çocukları, ilgi ve yetenekleri yönünde yetiştirerek onları toplumsal yaşama ve üst öğrenime hazırlamak;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Çocukların estetik duygularını geliştirmek; onlara, doğruyu, güzeli ve iyiyi görebilme yeteneğini kazandırmak ve onlarda, birlikte hareket etme, işbirliği, yardımlaşma, arkadaşlık, insan sevgisi gibi üstün duyguları yaratmak.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Kuruluş</w:t>
            </w:r>
          </w:p>
        </w:tc>
        <w:tc>
          <w:tcPr>
            <w:tcW w:w="567" w:type="dxa"/>
            <w:tcBorders>
              <w:top w:val="nil"/>
              <w:left w:val="nil"/>
              <w:bottom w:val="nil"/>
              <w:right w:val="nil"/>
            </w:tcBorders>
          </w:tcPr>
          <w:p w:rsidR="00443097" w:rsidRDefault="00594D96">
            <w:pPr>
              <w:rPr>
                <w:lang w:val="tr-TR"/>
              </w:rPr>
            </w:pPr>
            <w:r>
              <w:rPr>
                <w:lang w:val="tr-TR"/>
              </w:rPr>
              <w:t>30.</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İlköğretim kurumları, bir veya iki yıllık ana sınıflar ile beş yıllık ilkokullardan oluşur.</w:t>
            </w:r>
          </w:p>
        </w:tc>
      </w:tr>
      <w:tr w:rsidR="00443097">
        <w:tc>
          <w:tcPr>
            <w:tcW w:w="1668" w:type="dxa"/>
            <w:tcBorders>
              <w:top w:val="nil"/>
              <w:left w:val="nil"/>
              <w:bottom w:val="nil"/>
              <w:right w:val="nil"/>
            </w:tcBorders>
          </w:tcPr>
          <w:p w:rsidR="00443097" w:rsidRDefault="00594D96">
            <w:pPr>
              <w:rPr>
                <w:b/>
                <w:lang w:val="tr-TR"/>
              </w:rPr>
            </w:pPr>
            <w:r>
              <w:rPr>
                <w:b/>
                <w:lang w:val="tr-TR"/>
              </w:rPr>
              <w:t>55/2006</w:t>
            </w: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İlkokulun beşinci sınıfı bitirildiğinde, ilkokul tamamlama belgesi verilir.</w:t>
            </w:r>
          </w:p>
        </w:tc>
      </w:tr>
      <w:tr w:rsidR="00443097">
        <w:tc>
          <w:tcPr>
            <w:tcW w:w="8755" w:type="dxa"/>
            <w:gridSpan w:val="4"/>
            <w:tcBorders>
              <w:top w:val="nil"/>
              <w:left w:val="nil"/>
              <w:bottom w:val="nil"/>
              <w:right w:val="nil"/>
            </w:tcBorders>
          </w:tcPr>
          <w:p w:rsidR="00443097" w:rsidRDefault="00443097">
            <w:pPr>
              <w:jc w:val="center"/>
              <w:rPr>
                <w:lang w:val="tr-TR"/>
              </w:rPr>
            </w:pPr>
          </w:p>
          <w:p w:rsidR="00443097" w:rsidRDefault="00594D96">
            <w:pPr>
              <w:jc w:val="center"/>
              <w:rPr>
                <w:lang w:val="tr-TR"/>
              </w:rPr>
            </w:pPr>
            <w:r>
              <w:rPr>
                <w:lang w:val="tr-TR"/>
              </w:rPr>
              <w:t>ÜÇÜNCÜ ALT BÖLÜM</w:t>
            </w:r>
          </w:p>
          <w:p w:rsidR="00443097" w:rsidRDefault="00594D96">
            <w:pPr>
              <w:jc w:val="center"/>
              <w:rPr>
                <w:lang w:val="tr-TR"/>
              </w:rPr>
            </w:pPr>
            <w:r>
              <w:rPr>
                <w:lang w:val="tr-TR"/>
              </w:rPr>
              <w:t>Orta Öğretim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087" w:type="dxa"/>
            <w:gridSpan w:val="3"/>
            <w:tcBorders>
              <w:top w:val="nil"/>
              <w:left w:val="nil"/>
              <w:bottom w:val="nil"/>
              <w:right w:val="nil"/>
            </w:tcBorders>
          </w:tcPr>
          <w:p w:rsidR="00443097" w:rsidRDefault="00594D96">
            <w:pPr>
              <w:jc w:val="both"/>
              <w:rPr>
                <w:lang w:val="tr-TR"/>
              </w:rPr>
            </w:pPr>
            <w:r>
              <w:rPr>
                <w:lang w:val="tr-TR"/>
              </w:rPr>
              <w:t>31.    Ortaöğretim, ilköğretime dayalı en az altı yıl süreli eğitimin tümünü kapsar.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Ortaöğretim-den Yararlanma Hakkı</w:t>
            </w:r>
          </w:p>
        </w:tc>
        <w:tc>
          <w:tcPr>
            <w:tcW w:w="7087" w:type="dxa"/>
            <w:gridSpan w:val="3"/>
            <w:tcBorders>
              <w:top w:val="nil"/>
              <w:left w:val="nil"/>
              <w:bottom w:val="nil"/>
              <w:right w:val="nil"/>
            </w:tcBorders>
          </w:tcPr>
          <w:p w:rsidR="00443097" w:rsidRDefault="00594D96">
            <w:pPr>
              <w:jc w:val="both"/>
              <w:rPr>
                <w:lang w:val="tr-TR"/>
              </w:rPr>
            </w:pPr>
            <w:r>
              <w:rPr>
                <w:lang w:val="tr-TR"/>
              </w:rPr>
              <w:t>32.    İlköğretimi tamamlayan her öğrenci, ortaöğretime devam etme ve ortaöğretim olanaklarından ilgi ve yetenekleri ölçüsünde yararlanma hakkına sahiptir.</w:t>
            </w:r>
          </w:p>
          <w:p w:rsidR="00443097" w:rsidRDefault="00594D96">
            <w:pPr>
              <w:jc w:val="both"/>
              <w:rPr>
                <w:lang w:val="tr-TR"/>
              </w:rPr>
            </w:pPr>
            <w:r>
              <w:rPr>
                <w:lang w:val="tr-TR"/>
              </w:rPr>
              <w:t xml:space="preserve">       Ancak, 9’uncu maddenin (1)’inci fıkra kuralları saklıdır.</w:t>
            </w:r>
          </w:p>
          <w:p w:rsidR="00443097" w:rsidRDefault="00443097">
            <w:pPr>
              <w:jc w:val="both"/>
              <w:rPr>
                <w:lang w:val="tr-TR"/>
              </w:rPr>
            </w:pP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w:t>
            </w:r>
          </w:p>
        </w:tc>
        <w:tc>
          <w:tcPr>
            <w:tcW w:w="7087" w:type="dxa"/>
            <w:gridSpan w:val="3"/>
            <w:tcBorders>
              <w:top w:val="nil"/>
              <w:left w:val="nil"/>
              <w:bottom w:val="nil"/>
              <w:right w:val="nil"/>
            </w:tcBorders>
          </w:tcPr>
          <w:p w:rsidR="00443097" w:rsidRDefault="00594D96">
            <w:pPr>
              <w:jc w:val="both"/>
              <w:rPr>
                <w:lang w:val="tr-TR"/>
              </w:rPr>
            </w:pPr>
            <w:r>
              <w:rPr>
                <w:lang w:val="tr-TR"/>
              </w:rPr>
              <w:t>33.   Ortaöğretimin amaç ve görevleri, Kıbrıs Türk Milli Eğitiminin genel amaçlarına ve temel ilkelerine uygun olarak şunlardır: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Atatürk milliyetçiliği doğrultusunda sosyal ve kültürel bütünleşmeyi sağlamak ve korumak;</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Tüm öğrencilere ortaöğretim düzeyinde asgari ortak bir genel kültür vermek suretiyle, onlara kişi ve toplum sorunlarını tanıma, bunlara çözüm yolları arama ve toplumun ekonomik, sosyal ve kültürel kalkınmasına katkıda bulunma bilincini ve gücünü kazandırmak:</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Öğrencileri, toplum ekonomisinin gereklerini de gözeten çeşitli programlar çerçevesinde ilgi ve yeteneklerine göre geliştirerek yüksek öğretime veya hem mesleğe hem yüksek öğretime veya toplumsal yaşama ve iş alanlarına hazırlamak.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Kuruluş</w:t>
            </w:r>
          </w:p>
        </w:tc>
        <w:tc>
          <w:tcPr>
            <w:tcW w:w="567" w:type="dxa"/>
            <w:tcBorders>
              <w:top w:val="nil"/>
              <w:left w:val="nil"/>
              <w:bottom w:val="nil"/>
              <w:right w:val="nil"/>
            </w:tcBorders>
          </w:tcPr>
          <w:p w:rsidR="00443097" w:rsidRDefault="00594D96">
            <w:pPr>
              <w:jc w:val="center"/>
              <w:rPr>
                <w:lang w:val="tr-TR"/>
              </w:rPr>
            </w:pPr>
            <w:r>
              <w:rPr>
                <w:lang w:val="tr-TR"/>
              </w:rPr>
              <w:t>34.</w:t>
            </w: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Ortaöğretim kurumları, 3 yıllık ortaokullar ile ortaokul üstü çeşitli programlar uygulayan ve ağırlık verdikleri program uyarınca adlandırılan genel liseler, meslek liseleri, teknik liseler ve diğer liselerden oluşur.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Ortaokullar, ayrı okullar halinde kurulabilecekleri gibi, bir liseye bağlı olarak da kurulabilirler.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Ortaöğretim kurumlarının süresi, altı yıldan az olmamak üzere uygulanan programın özelliğine göre Bakanlıkça saptanır.</w:t>
            </w:r>
          </w:p>
        </w:tc>
      </w:tr>
      <w:tr w:rsidR="00443097">
        <w:tc>
          <w:tcPr>
            <w:tcW w:w="1668" w:type="dxa"/>
            <w:tcBorders>
              <w:top w:val="nil"/>
              <w:left w:val="nil"/>
              <w:bottom w:val="nil"/>
              <w:right w:val="nil"/>
            </w:tcBorders>
          </w:tcPr>
          <w:p w:rsidR="00443097" w:rsidRDefault="00443097">
            <w:pPr>
              <w:jc w:val="cente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Ortaokulu bitirenlere Ortaokul diploması, liseyi bitirenlere de bitirdikleri lisenin türüne uygun diploma verilir.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Ortaöğretimde Yöneltme</w:t>
            </w:r>
          </w:p>
        </w:tc>
        <w:tc>
          <w:tcPr>
            <w:tcW w:w="7087" w:type="dxa"/>
            <w:gridSpan w:val="3"/>
            <w:tcBorders>
              <w:top w:val="nil"/>
              <w:left w:val="nil"/>
              <w:bottom w:val="nil"/>
              <w:right w:val="nil"/>
            </w:tcBorders>
          </w:tcPr>
          <w:p w:rsidR="00443097" w:rsidRDefault="00594D96">
            <w:pPr>
              <w:jc w:val="both"/>
              <w:rPr>
                <w:lang w:val="tr-TR"/>
              </w:rPr>
            </w:pPr>
            <w:r>
              <w:rPr>
                <w:lang w:val="tr-TR"/>
              </w:rPr>
              <w:t>35.  Yöneltme, özellikle ortaokulda başlar ve yoğunluk kazanır. Yanılmaları önlemek ve muhtemel gelişmelere göre yeniden yöneltmeyi sağlamak için, yöneltme, liselerde de devam eder.</w:t>
            </w:r>
          </w:p>
        </w:tc>
      </w:tr>
      <w:tr w:rsidR="00443097">
        <w:tc>
          <w:tcPr>
            <w:tcW w:w="8755" w:type="dxa"/>
            <w:gridSpan w:val="4"/>
            <w:tcBorders>
              <w:top w:val="nil"/>
              <w:left w:val="nil"/>
              <w:bottom w:val="nil"/>
              <w:right w:val="nil"/>
            </w:tcBorders>
          </w:tcPr>
          <w:p w:rsidR="00443097" w:rsidRDefault="00443097">
            <w:pPr>
              <w:jc w:val="center"/>
              <w:rPr>
                <w:lang w:val="tr-TR"/>
              </w:rPr>
            </w:pPr>
          </w:p>
          <w:p w:rsidR="00443097" w:rsidRDefault="00594D96">
            <w:pPr>
              <w:jc w:val="center"/>
              <w:rPr>
                <w:lang w:val="tr-TR"/>
              </w:rPr>
            </w:pPr>
            <w:r>
              <w:rPr>
                <w:lang w:val="tr-TR"/>
              </w:rPr>
              <w:t>DÖRDÜNCÜ ALT BÖLÜM</w:t>
            </w:r>
          </w:p>
          <w:p w:rsidR="00443097" w:rsidRDefault="00594D96">
            <w:pPr>
              <w:jc w:val="center"/>
              <w:rPr>
                <w:lang w:val="tr-TR"/>
              </w:rPr>
            </w:pPr>
            <w:r>
              <w:rPr>
                <w:lang w:val="tr-TR"/>
              </w:rPr>
              <w:t>Yüksek Öğretim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087" w:type="dxa"/>
            <w:gridSpan w:val="3"/>
            <w:tcBorders>
              <w:top w:val="nil"/>
              <w:left w:val="nil"/>
              <w:bottom w:val="nil"/>
              <w:right w:val="nil"/>
            </w:tcBorders>
          </w:tcPr>
          <w:p w:rsidR="00443097" w:rsidRDefault="00594D96">
            <w:pPr>
              <w:jc w:val="both"/>
              <w:rPr>
                <w:lang w:val="tr-TR"/>
              </w:rPr>
            </w:pPr>
            <w:r>
              <w:rPr>
                <w:lang w:val="tr-TR"/>
              </w:rPr>
              <w:t>36.     Yüksek öğretim, ortaöğretime dayalı en az iki yıllık yüksek öğretim veren eğitimin tümünü kapsar.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Yüksek Öğretimden Yararlanma Hakkı</w:t>
            </w:r>
          </w:p>
        </w:tc>
        <w:tc>
          <w:tcPr>
            <w:tcW w:w="7087" w:type="dxa"/>
            <w:gridSpan w:val="3"/>
            <w:tcBorders>
              <w:top w:val="nil"/>
              <w:left w:val="nil"/>
              <w:bottom w:val="nil"/>
              <w:right w:val="nil"/>
            </w:tcBorders>
          </w:tcPr>
          <w:p w:rsidR="00443097" w:rsidRDefault="00594D96">
            <w:pPr>
              <w:jc w:val="both"/>
              <w:rPr>
                <w:lang w:val="tr-TR"/>
              </w:rPr>
            </w:pPr>
            <w:r>
              <w:rPr>
                <w:lang w:val="tr-TR"/>
              </w:rPr>
              <w:t>37.    Liselerden herhangi birini başarı ile tamamlayan öğrenciler, yüksek öğrenim kurumlarının koşullarına bağlı olmak kaydıyla, bu kurumlardan yararlanma hakkına sahiptirler.</w:t>
            </w:r>
          </w:p>
          <w:p w:rsidR="00443097" w:rsidRDefault="00443097">
            <w:pPr>
              <w:jc w:val="both"/>
              <w:rPr>
                <w:lang w:val="tr-TR"/>
              </w:rPr>
            </w:pP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w:t>
            </w:r>
          </w:p>
        </w:tc>
        <w:tc>
          <w:tcPr>
            <w:tcW w:w="7087" w:type="dxa"/>
            <w:gridSpan w:val="3"/>
            <w:tcBorders>
              <w:top w:val="nil"/>
              <w:left w:val="nil"/>
              <w:bottom w:val="nil"/>
              <w:right w:val="nil"/>
            </w:tcBorders>
          </w:tcPr>
          <w:p w:rsidR="00443097" w:rsidRDefault="00594D96">
            <w:pPr>
              <w:jc w:val="both"/>
              <w:rPr>
                <w:lang w:val="tr-TR"/>
              </w:rPr>
            </w:pPr>
            <w:r>
              <w:rPr>
                <w:lang w:val="tr-TR"/>
              </w:rPr>
              <w:t>38.  Yüksek öğretimin amaç ve görevleri, Kıbrıs Türk Milli Eğitimin genel amaçlarına ve temel ilkelerine uygun olarak şunlardır: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(1)</w:t>
            </w:r>
          </w:p>
        </w:tc>
        <w:tc>
          <w:tcPr>
            <w:tcW w:w="5812" w:type="dxa"/>
            <w:tcBorders>
              <w:top w:val="nil"/>
              <w:left w:val="nil"/>
              <w:bottom w:val="nil"/>
              <w:right w:val="nil"/>
            </w:tcBorders>
          </w:tcPr>
          <w:p w:rsidR="00443097" w:rsidRDefault="00594D96">
            <w:pPr>
              <w:jc w:val="both"/>
              <w:rPr>
                <w:lang w:val="tr-TR"/>
              </w:rPr>
            </w:pPr>
            <w:r>
              <w:rPr>
                <w:lang w:val="tr-TR"/>
              </w:rPr>
              <w:t>Atatürk milliyetçiliği doğrultusunda sosyal ve kültürel bütünleşmeyi sağlamak ve korumak;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(2)</w:t>
            </w:r>
          </w:p>
        </w:tc>
        <w:tc>
          <w:tcPr>
            <w:tcW w:w="5812" w:type="dxa"/>
            <w:tcBorders>
              <w:top w:val="nil"/>
              <w:left w:val="nil"/>
              <w:bottom w:val="nil"/>
              <w:right w:val="nil"/>
            </w:tcBorders>
          </w:tcPr>
          <w:p w:rsidR="00443097" w:rsidRDefault="00594D96">
            <w:pPr>
              <w:jc w:val="both"/>
              <w:rPr>
                <w:lang w:val="tr-TR"/>
              </w:rPr>
            </w:pPr>
            <w:r>
              <w:rPr>
                <w:lang w:val="tr-TR"/>
              </w:rPr>
              <w:t>Öğrencileri, ilgi ve yetenekleri ölçüsünde ve doğrultusunda yurdun ve toplumun en üst düzeyde ve çeşitli alanlardaki insan gücü gereksinimlerine göre yetiştirmek;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(3)</w:t>
            </w:r>
          </w:p>
        </w:tc>
        <w:tc>
          <w:tcPr>
            <w:tcW w:w="5812" w:type="dxa"/>
            <w:tcBorders>
              <w:top w:val="nil"/>
              <w:left w:val="nil"/>
              <w:bottom w:val="nil"/>
              <w:right w:val="nil"/>
            </w:tcBorders>
          </w:tcPr>
          <w:p w:rsidR="00443097" w:rsidRDefault="00594D96">
            <w:pPr>
              <w:jc w:val="both"/>
              <w:rPr>
                <w:lang w:val="tr-TR"/>
              </w:rPr>
            </w:pPr>
            <w:r>
              <w:rPr>
                <w:lang w:val="tr-TR"/>
              </w:rPr>
              <w:t>Çeşitli düzeylerde ve özellikle toplumsal gereksinimlere uygun alanlarda bilimsel öğretim yapmak;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(4)</w:t>
            </w:r>
          </w:p>
        </w:tc>
        <w:tc>
          <w:tcPr>
            <w:tcW w:w="5812" w:type="dxa"/>
            <w:tcBorders>
              <w:top w:val="nil"/>
              <w:left w:val="nil"/>
              <w:bottom w:val="nil"/>
              <w:right w:val="nil"/>
            </w:tcBorders>
          </w:tcPr>
          <w:p w:rsidR="00443097" w:rsidRDefault="00594D96">
            <w:pPr>
              <w:jc w:val="both"/>
              <w:rPr>
                <w:lang w:val="tr-TR"/>
              </w:rPr>
            </w:pPr>
            <w:r>
              <w:rPr>
                <w:lang w:val="tr-TR"/>
              </w:rPr>
              <w:t>Yurdumuzu ilgilendirenler başta olmak üzere; sosyal, ekonomik, kültürel konularla, genel ve teknik eğitimle ilgili her türlü sorunu bilimsel yöntemlerle çözümlemek için, bilimleri genişletip derinleştirici inceleme ve araştırmalarda bulunmak ve bu konuda kamuoyunu aydınlatıcı sözlü, yazılı ve benzeri yollarla yayınlar yapmak;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(5)</w:t>
            </w:r>
          </w:p>
        </w:tc>
        <w:tc>
          <w:tcPr>
            <w:tcW w:w="5812" w:type="dxa"/>
            <w:tcBorders>
              <w:top w:val="nil"/>
              <w:left w:val="nil"/>
              <w:bottom w:val="nil"/>
              <w:right w:val="nil"/>
            </w:tcBorders>
          </w:tcPr>
          <w:p w:rsidR="00443097" w:rsidRDefault="00594D96">
            <w:pPr>
              <w:jc w:val="both"/>
              <w:rPr>
                <w:lang w:val="tr-TR"/>
              </w:rPr>
            </w:pPr>
            <w:r>
              <w:rPr>
                <w:lang w:val="tr-TR"/>
              </w:rPr>
              <w:t>Yurdun kalkınma ve gelişmesini etkileyen sorunları çok yönlü bir biçimde ve bilimsel bir yaklaşımla öğretim, inceleme ve araştırma konusu yapmak; bulguları, sonuçları ve önerileri genelde toplumun ve özelde yasama ve yürütme organları ile sorunlardan etkilenen diğer toplum kesimlerinin yararlanmasına sunmak;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center"/>
              <w:rPr>
                <w:lang w:val="tr-TR"/>
              </w:rPr>
            </w:pPr>
          </w:p>
        </w:tc>
        <w:tc>
          <w:tcPr>
            <w:tcW w:w="708" w:type="dxa"/>
            <w:tcBorders>
              <w:top w:val="nil"/>
              <w:left w:val="nil"/>
              <w:bottom w:val="nil"/>
              <w:right w:val="nil"/>
            </w:tcBorders>
          </w:tcPr>
          <w:p w:rsidR="00443097" w:rsidRDefault="00594D96">
            <w:pPr>
              <w:jc w:val="both"/>
              <w:rPr>
                <w:lang w:val="tr-TR"/>
              </w:rPr>
            </w:pPr>
            <w:r>
              <w:rPr>
                <w:lang w:val="tr-TR"/>
              </w:rPr>
              <w:t>(6)</w:t>
            </w:r>
          </w:p>
        </w:tc>
        <w:tc>
          <w:tcPr>
            <w:tcW w:w="5812" w:type="dxa"/>
            <w:tcBorders>
              <w:top w:val="nil"/>
              <w:left w:val="nil"/>
              <w:bottom w:val="nil"/>
              <w:right w:val="nil"/>
            </w:tcBorders>
          </w:tcPr>
          <w:p w:rsidR="00443097" w:rsidRDefault="00594D96">
            <w:pPr>
              <w:jc w:val="both"/>
              <w:rPr>
                <w:lang w:val="tr-TR"/>
              </w:rPr>
            </w:pPr>
            <w:r>
              <w:rPr>
                <w:lang w:val="tr-TR"/>
              </w:rPr>
              <w:t>Yaygın eğitim hizmetlerinde bulunmak.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Kuruluş</w:t>
            </w:r>
          </w:p>
        </w:tc>
        <w:tc>
          <w:tcPr>
            <w:tcW w:w="7087" w:type="dxa"/>
            <w:gridSpan w:val="3"/>
            <w:tcBorders>
              <w:top w:val="nil"/>
              <w:left w:val="nil"/>
              <w:bottom w:val="nil"/>
              <w:right w:val="nil"/>
            </w:tcBorders>
          </w:tcPr>
          <w:p w:rsidR="00443097" w:rsidRDefault="00594D96">
            <w:pPr>
              <w:jc w:val="both"/>
              <w:rPr>
                <w:lang w:val="tr-TR"/>
              </w:rPr>
            </w:pPr>
            <w:r>
              <w:rPr>
                <w:lang w:val="tr-TR"/>
              </w:rPr>
              <w:t xml:space="preserve">39.  Yüksek öğretim kurumlarının kuruluşu, açılışı, özel amaçları, çalışmaları ve öğretim üyeleri ile ilgili esaslar ve yükseköğretim kurumlarına ilişkin diğer hususlar, bu kurumların özel yasalarında belirlenir. </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Yüksek öğretimin  Paralı Oluşu</w:t>
            </w:r>
          </w:p>
        </w:tc>
        <w:tc>
          <w:tcPr>
            <w:tcW w:w="7087" w:type="dxa"/>
            <w:gridSpan w:val="3"/>
            <w:tcBorders>
              <w:top w:val="nil"/>
              <w:left w:val="nil"/>
              <w:bottom w:val="nil"/>
              <w:right w:val="nil"/>
            </w:tcBorders>
          </w:tcPr>
          <w:p w:rsidR="00443097" w:rsidRDefault="00594D96">
            <w:pPr>
              <w:jc w:val="both"/>
              <w:rPr>
                <w:lang w:val="tr-TR"/>
              </w:rPr>
            </w:pPr>
            <w:r>
              <w:rPr>
                <w:lang w:val="tr-TR"/>
              </w:rPr>
              <w:t>40.  Yükseköğretim paralıdır. Ancak, maddi olanakları elverişli olmayan, başarılı öğrenciler ile özürlü öğrencilerin her türlü öğrenim giderleri, olanakları ölçüsünde burs, kredi, parasız yatılı ve benzeri yollarla devletçe karşılanır.</w:t>
            </w:r>
          </w:p>
        </w:tc>
      </w:tr>
      <w:tr w:rsidR="00443097">
        <w:tc>
          <w:tcPr>
            <w:tcW w:w="8755" w:type="dxa"/>
            <w:gridSpan w:val="4"/>
            <w:tcBorders>
              <w:top w:val="nil"/>
              <w:left w:val="nil"/>
              <w:bottom w:val="nil"/>
              <w:right w:val="nil"/>
            </w:tcBorders>
          </w:tcPr>
          <w:p w:rsidR="00443097" w:rsidRDefault="00443097">
            <w:pPr>
              <w:jc w:val="center"/>
              <w:rPr>
                <w:lang w:val="tr-TR"/>
              </w:rPr>
            </w:pPr>
          </w:p>
          <w:p w:rsidR="00443097" w:rsidRDefault="00594D96">
            <w:pPr>
              <w:jc w:val="center"/>
              <w:rPr>
                <w:lang w:val="tr-TR"/>
              </w:rPr>
            </w:pPr>
            <w:r>
              <w:rPr>
                <w:lang w:val="tr-TR"/>
              </w:rPr>
              <w:t>BEŞİNCİ ALT BÖLÜM</w:t>
            </w:r>
          </w:p>
          <w:p w:rsidR="00443097" w:rsidRDefault="00594D96">
            <w:pPr>
              <w:jc w:val="center"/>
              <w:rPr>
                <w:lang w:val="tr-TR"/>
              </w:rPr>
            </w:pPr>
            <w:r>
              <w:rPr>
                <w:lang w:val="tr-TR"/>
              </w:rPr>
              <w:t>Özel Eğitim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087" w:type="dxa"/>
            <w:gridSpan w:val="3"/>
            <w:tcBorders>
              <w:top w:val="nil"/>
              <w:left w:val="nil"/>
              <w:bottom w:val="nil"/>
              <w:right w:val="nil"/>
            </w:tcBorders>
          </w:tcPr>
          <w:p w:rsidR="00443097" w:rsidRDefault="00594D96">
            <w:pPr>
              <w:jc w:val="both"/>
              <w:rPr>
                <w:lang w:val="tr-TR"/>
              </w:rPr>
            </w:pPr>
            <w:r>
              <w:rPr>
                <w:lang w:val="tr-TR"/>
              </w:rPr>
              <w:t>41.   Bedenen veya zihnen özürlü olup özel bir eğitim ve öğrenime gereksinimi olan okul öncesi eğitim yaşına ulaşmış çocukların on sekiz yaşına kadar olan eğitimlerinin tümünü kapsar.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Özel Eğitimden Yararlanma Hakkı</w:t>
            </w:r>
          </w:p>
        </w:tc>
        <w:tc>
          <w:tcPr>
            <w:tcW w:w="7087" w:type="dxa"/>
            <w:gridSpan w:val="3"/>
            <w:tcBorders>
              <w:top w:val="nil"/>
              <w:left w:val="nil"/>
              <w:bottom w:val="nil"/>
              <w:right w:val="nil"/>
            </w:tcBorders>
          </w:tcPr>
          <w:p w:rsidR="00443097" w:rsidRDefault="00594D96">
            <w:pPr>
              <w:jc w:val="both"/>
              <w:rPr>
                <w:lang w:val="tr-TR"/>
              </w:rPr>
            </w:pPr>
            <w:r>
              <w:rPr>
                <w:lang w:val="tr-TR"/>
              </w:rPr>
              <w:t>42.   Özel eğitime gereksinen her öğrenci zorunlu eğitim çağında iken ilgi ve yeteneği oranında, zorunlu olarak özel eğitimden parasız veya parasız yatılı yararlanma hakkına sahiptir. Ancak, zorunlu eğitim yaşı dışında da özel eğitim görmek isteyenlere, gerekli eğitim olanağı devletçe ücretsiz sağlanır.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w:t>
            </w:r>
          </w:p>
        </w:tc>
        <w:tc>
          <w:tcPr>
            <w:tcW w:w="7087" w:type="dxa"/>
            <w:gridSpan w:val="3"/>
            <w:tcBorders>
              <w:top w:val="nil"/>
              <w:left w:val="nil"/>
              <w:bottom w:val="nil"/>
              <w:right w:val="nil"/>
            </w:tcBorders>
          </w:tcPr>
          <w:p w:rsidR="00443097" w:rsidRDefault="00594D96">
            <w:pPr>
              <w:jc w:val="both"/>
              <w:rPr>
                <w:lang w:val="tr-TR"/>
              </w:rPr>
            </w:pPr>
            <w:r>
              <w:rPr>
                <w:lang w:val="tr-TR"/>
              </w:rPr>
              <w:t>43. Özel  eğitimin amaç ve görevleri, Kıbrıs Türk milli eğitiminin genel amaçlarına ve temel ilkelerine uygun olarak şunlardır: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rPr>
                <w:lang w:val="tr-TR"/>
              </w:rPr>
            </w:pPr>
            <w:r>
              <w:rPr>
                <w:lang w:val="tr-TR"/>
              </w:rPr>
              <w:t xml:space="preserve">(1) </w:t>
            </w:r>
          </w:p>
        </w:tc>
        <w:tc>
          <w:tcPr>
            <w:tcW w:w="6520" w:type="dxa"/>
            <w:gridSpan w:val="2"/>
            <w:tcBorders>
              <w:top w:val="nil"/>
              <w:left w:val="nil"/>
              <w:bottom w:val="nil"/>
              <w:right w:val="nil"/>
            </w:tcBorders>
          </w:tcPr>
          <w:p w:rsidR="00443097" w:rsidRDefault="00594D96">
            <w:pPr>
              <w:jc w:val="both"/>
              <w:rPr>
                <w:lang w:val="tr-TR"/>
              </w:rPr>
            </w:pPr>
            <w:r>
              <w:rPr>
                <w:lang w:val="tr-TR"/>
              </w:rPr>
              <w:t>Atatürk ilke ve devrimleri ve Atatürk Milliyetçiliği ile belirlenen doğrultuda sosyal ve kültürel bütünleşmeyi  sağlamak;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rPr>
                <w:lang w:val="tr-TR"/>
              </w:rPr>
            </w:pPr>
            <w:r>
              <w:rPr>
                <w:lang w:val="tr-TR"/>
              </w:rPr>
              <w:t>(2)</w:t>
            </w:r>
          </w:p>
        </w:tc>
        <w:tc>
          <w:tcPr>
            <w:tcW w:w="6520" w:type="dxa"/>
            <w:gridSpan w:val="2"/>
            <w:tcBorders>
              <w:top w:val="nil"/>
              <w:left w:val="nil"/>
              <w:bottom w:val="nil"/>
              <w:right w:val="nil"/>
            </w:tcBorders>
          </w:tcPr>
          <w:p w:rsidR="00443097" w:rsidRDefault="00594D96">
            <w:pPr>
              <w:jc w:val="both"/>
              <w:rPr>
                <w:lang w:val="tr-TR"/>
              </w:rPr>
            </w:pPr>
            <w:r>
              <w:rPr>
                <w:lang w:val="tr-TR"/>
              </w:rPr>
              <w:t>Özel eğitim gereksiniminde olan her öğrenciye ilgi ve yeteneklerini azami derecede geliştirme fırsatı ve olanağını vermek;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rPr>
                <w:lang w:val="tr-TR"/>
              </w:rPr>
            </w:pPr>
            <w:r>
              <w:rPr>
                <w:lang w:val="tr-TR"/>
              </w:rPr>
              <w:t xml:space="preserve">(3) </w:t>
            </w:r>
          </w:p>
        </w:tc>
        <w:tc>
          <w:tcPr>
            <w:tcW w:w="6520" w:type="dxa"/>
            <w:gridSpan w:val="2"/>
            <w:tcBorders>
              <w:top w:val="nil"/>
              <w:left w:val="nil"/>
              <w:bottom w:val="nil"/>
              <w:right w:val="nil"/>
            </w:tcBorders>
          </w:tcPr>
          <w:p w:rsidR="00443097" w:rsidRDefault="00594D96">
            <w:pPr>
              <w:jc w:val="both"/>
              <w:rPr>
                <w:lang w:val="tr-TR"/>
              </w:rPr>
            </w:pPr>
            <w:r>
              <w:rPr>
                <w:lang w:val="tr-TR"/>
              </w:rPr>
              <w:t>Bu öğrencileri, kendilerine ve topluma yararlı yurttaşlar olarak yetiştirmek; gerektiğinde mesleki rehabilitasyonlarını sağlamak.</w:t>
            </w:r>
          </w:p>
        </w:tc>
      </w:tr>
    </w:tbl>
    <w:p w:rsidR="00443097" w:rsidRDefault="00443097">
      <w:pPr>
        <w:rPr>
          <w:lang w:val="tr-TR"/>
        </w:rPr>
      </w:pPr>
    </w:p>
    <w:tbl>
      <w:tblPr>
        <w:tblW w:w="0" w:type="auto"/>
        <w:tblLayout w:type="fixed"/>
        <w:tblLook w:val="0000" w:firstRow="0" w:lastRow="0" w:firstColumn="0" w:lastColumn="0" w:noHBand="0" w:noVBand="0"/>
      </w:tblPr>
      <w:tblGrid>
        <w:gridCol w:w="1668"/>
        <w:gridCol w:w="567"/>
        <w:gridCol w:w="567"/>
        <w:gridCol w:w="141"/>
        <w:gridCol w:w="426"/>
        <w:gridCol w:w="5386"/>
      </w:tblGrid>
      <w:tr w:rsidR="00443097">
        <w:tc>
          <w:tcPr>
            <w:tcW w:w="1668" w:type="dxa"/>
            <w:tcBorders>
              <w:top w:val="nil"/>
              <w:left w:val="nil"/>
              <w:bottom w:val="nil"/>
              <w:right w:val="nil"/>
            </w:tcBorders>
          </w:tcPr>
          <w:p w:rsidR="00443097" w:rsidRDefault="00594D96">
            <w:pPr>
              <w:rPr>
                <w:lang w:val="tr-TR"/>
              </w:rPr>
            </w:pPr>
            <w:r>
              <w:rPr>
                <w:lang w:val="tr-TR"/>
              </w:rPr>
              <w:t>Kuruluş</w:t>
            </w:r>
          </w:p>
          <w:p w:rsidR="008E2483" w:rsidRDefault="008E2483">
            <w:pPr>
              <w:rPr>
                <w:lang w:val="tr-TR"/>
              </w:rPr>
            </w:pPr>
            <w:r>
              <w:rPr>
                <w:lang w:val="tr-TR"/>
              </w:rPr>
              <w:t>26/2022</w:t>
            </w:r>
          </w:p>
        </w:tc>
        <w:tc>
          <w:tcPr>
            <w:tcW w:w="7087" w:type="dxa"/>
            <w:gridSpan w:val="5"/>
            <w:tcBorders>
              <w:top w:val="nil"/>
              <w:left w:val="nil"/>
              <w:bottom w:val="nil"/>
              <w:right w:val="nil"/>
            </w:tcBorders>
          </w:tcPr>
          <w:p w:rsidR="00443097" w:rsidRDefault="00594D96" w:rsidP="008E2483">
            <w:pPr>
              <w:jc w:val="both"/>
              <w:rPr>
                <w:lang w:val="tr-TR"/>
              </w:rPr>
            </w:pPr>
            <w:r>
              <w:rPr>
                <w:lang w:val="tr-TR"/>
              </w:rPr>
              <w:t xml:space="preserve">44. </w:t>
            </w:r>
            <w:r w:rsidR="008E2483">
              <w:rPr>
                <w:lang w:val="tr-TR"/>
              </w:rPr>
              <w:t xml:space="preserve"> 26/2022 sayılı Değişiklik Yasasıyla yürürlükten kaldırıldı</w:t>
            </w:r>
            <w:r>
              <w:rPr>
                <w:lang w:val="tr-TR"/>
              </w:rPr>
              <w:t xml:space="preserve"> </w:t>
            </w:r>
          </w:p>
        </w:tc>
      </w:tr>
      <w:tr w:rsidR="00443097">
        <w:tc>
          <w:tcPr>
            <w:tcW w:w="1668" w:type="dxa"/>
            <w:tcBorders>
              <w:top w:val="nil"/>
              <w:left w:val="nil"/>
              <w:bottom w:val="nil"/>
              <w:right w:val="nil"/>
            </w:tcBorders>
          </w:tcPr>
          <w:p w:rsidR="00443097" w:rsidRDefault="00443097">
            <w:pPr>
              <w:rPr>
                <w:lang w:val="tr-TR"/>
              </w:rPr>
            </w:pPr>
          </w:p>
        </w:tc>
        <w:tc>
          <w:tcPr>
            <w:tcW w:w="7087" w:type="dxa"/>
            <w:gridSpan w:val="5"/>
            <w:tcBorders>
              <w:top w:val="nil"/>
              <w:left w:val="nil"/>
              <w:bottom w:val="nil"/>
              <w:right w:val="nil"/>
            </w:tcBorders>
          </w:tcPr>
          <w:p w:rsidR="00443097" w:rsidRDefault="00443097">
            <w:pPr>
              <w:jc w:val="both"/>
              <w:rPr>
                <w:lang w:val="tr-TR"/>
              </w:rPr>
            </w:pPr>
          </w:p>
          <w:p w:rsidR="00443097" w:rsidRDefault="00594D96">
            <w:pPr>
              <w:jc w:val="center"/>
              <w:rPr>
                <w:lang w:val="tr-TR"/>
              </w:rPr>
            </w:pPr>
            <w:r>
              <w:rPr>
                <w:lang w:val="tr-TR"/>
              </w:rPr>
              <w:t xml:space="preserve">ÜÇÜNCÜ BÖLÜM </w:t>
            </w:r>
          </w:p>
          <w:p w:rsidR="00443097" w:rsidRDefault="00594D96">
            <w:pPr>
              <w:jc w:val="center"/>
              <w:rPr>
                <w:lang w:val="tr-TR"/>
              </w:rPr>
            </w:pPr>
            <w:r>
              <w:rPr>
                <w:lang w:val="tr-TR"/>
              </w:rPr>
              <w:t>Yaygın Eğitim</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087" w:type="dxa"/>
            <w:gridSpan w:val="5"/>
            <w:tcBorders>
              <w:top w:val="nil"/>
              <w:left w:val="nil"/>
              <w:bottom w:val="nil"/>
              <w:right w:val="nil"/>
            </w:tcBorders>
          </w:tcPr>
          <w:p w:rsidR="00443097" w:rsidRDefault="00594D96">
            <w:pPr>
              <w:jc w:val="both"/>
              <w:rPr>
                <w:lang w:val="tr-TR"/>
              </w:rPr>
            </w:pPr>
            <w:r>
              <w:rPr>
                <w:lang w:val="tr-TR"/>
              </w:rPr>
              <w:t>45. Yaygın eğitimin özel amacı, Kıbrıs Türk milli eğitiminin genel amaçlarına ve temel ilkelerine uygun olarak, örgün eğitimden yararlanamamış veya örgün eğitimin herhangi bir kademesinden ayrılmış veya herhangi bir kademesinde bulunan yurttaşlara, örgün eğitimin yanında veya dışında verilen eğitimin tümünü kapsar.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Amaç Ve Görevler</w:t>
            </w:r>
          </w:p>
        </w:tc>
        <w:tc>
          <w:tcPr>
            <w:tcW w:w="7087" w:type="dxa"/>
            <w:gridSpan w:val="5"/>
            <w:tcBorders>
              <w:top w:val="nil"/>
              <w:left w:val="nil"/>
              <w:bottom w:val="nil"/>
              <w:right w:val="nil"/>
            </w:tcBorders>
          </w:tcPr>
          <w:p w:rsidR="00443097" w:rsidRDefault="00594D96">
            <w:pPr>
              <w:jc w:val="both"/>
              <w:rPr>
                <w:lang w:val="tr-TR"/>
              </w:rPr>
            </w:pPr>
            <w:r>
              <w:rPr>
                <w:lang w:val="tr-TR"/>
              </w:rPr>
              <w:t>46. Yaygın eğitimin amaçları, Kıbrıs Türk milli eğitiminin genel amaçlarına ve temel ilkelerine uygun olarak şunlardır:</w:t>
            </w:r>
            <w:r>
              <w:rPr>
                <w:lang w:val="tr-TR"/>
              </w:rPr>
              <w:tab/>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Yurttaşlara okuma ve yazma öğretmek ve örgün eğitimden yararlanmamış olanlara eksik eğitimlerini tamamlamaları için sürekli eğitim olanakları hazırlamak;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Yurttaşlara, çağın bilimsel, teknolojik, ekonomik, sosyal ve kültürel gelişmelerine uymalarını sağlayıcı eğitim olanakları hazırlamak;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Milli benliğimizi ve kültür değerlerimizi koruyucu, geliştirici, tanıtıcı ve benimsetici nitelikte eğitim yaparak Atatürk Milliyetçiliği doğrultusunda sosyal ve kültürel bütünleşmeye katkıda bulunmak;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(4)</w:t>
            </w:r>
          </w:p>
        </w:tc>
        <w:tc>
          <w:tcPr>
            <w:tcW w:w="6520" w:type="dxa"/>
            <w:gridSpan w:val="4"/>
            <w:tcBorders>
              <w:top w:val="nil"/>
              <w:left w:val="nil"/>
              <w:bottom w:val="nil"/>
              <w:right w:val="nil"/>
            </w:tcBorders>
          </w:tcPr>
          <w:p w:rsidR="00443097" w:rsidRDefault="00594D96">
            <w:pPr>
              <w:jc w:val="both"/>
              <w:rPr>
                <w:lang w:val="tr-TR"/>
              </w:rPr>
            </w:pPr>
            <w:r>
              <w:rPr>
                <w:lang w:val="tr-TR"/>
              </w:rPr>
              <w:t>Toplu yaşama, dayanışma, yardımlaşma, birlikte çalışma, örgütlenme ve kendi toplumsal kaynaklarını koruyup geliştirme anlayışı ve alışkanlıklarını kazandırmak;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(5)</w:t>
            </w:r>
          </w:p>
        </w:tc>
        <w:tc>
          <w:tcPr>
            <w:tcW w:w="6520" w:type="dxa"/>
            <w:gridSpan w:val="4"/>
            <w:tcBorders>
              <w:top w:val="nil"/>
              <w:left w:val="nil"/>
              <w:bottom w:val="nil"/>
              <w:right w:val="nil"/>
            </w:tcBorders>
          </w:tcPr>
          <w:p w:rsidR="00443097" w:rsidRDefault="00594D96">
            <w:pPr>
              <w:jc w:val="both"/>
              <w:rPr>
                <w:lang w:val="tr-TR"/>
              </w:rPr>
            </w:pPr>
            <w:r>
              <w:rPr>
                <w:lang w:val="tr-TR"/>
              </w:rPr>
              <w:t>Sağlıklı yaşama biçim ve yöntemlerini benimsetmek; boş zamanları iyi ve yararlı bir biçimde değerlendirme beceri ve alışkanlıklarını kazandırmak;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 xml:space="preserve">(6) </w:t>
            </w:r>
          </w:p>
        </w:tc>
        <w:tc>
          <w:tcPr>
            <w:tcW w:w="6520" w:type="dxa"/>
            <w:gridSpan w:val="4"/>
            <w:tcBorders>
              <w:top w:val="nil"/>
              <w:left w:val="nil"/>
              <w:bottom w:val="nil"/>
              <w:right w:val="nil"/>
            </w:tcBorders>
          </w:tcPr>
          <w:p w:rsidR="00443097" w:rsidRDefault="00594D96">
            <w:pPr>
              <w:jc w:val="both"/>
              <w:rPr>
                <w:lang w:val="tr-TR"/>
              </w:rPr>
            </w:pPr>
            <w:r>
              <w:rPr>
                <w:lang w:val="tr-TR"/>
              </w:rPr>
              <w:t>Kısa süreli ve kademeli eğitim uygulayarak ekonomimizin gelişimi doğrultusunda, plan hedeflerine ve istihdam politikasına uygun meslekler edinmelerini sağlayıcı olanakları hazırlamak;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(7)</w:t>
            </w:r>
          </w:p>
        </w:tc>
        <w:tc>
          <w:tcPr>
            <w:tcW w:w="6520" w:type="dxa"/>
            <w:gridSpan w:val="4"/>
            <w:tcBorders>
              <w:top w:val="nil"/>
              <w:left w:val="nil"/>
              <w:bottom w:val="nil"/>
              <w:right w:val="nil"/>
            </w:tcBorders>
          </w:tcPr>
          <w:p w:rsidR="00443097" w:rsidRDefault="00594D96">
            <w:pPr>
              <w:jc w:val="both"/>
              <w:rPr>
                <w:lang w:val="tr-TR"/>
              </w:rPr>
            </w:pPr>
            <w:r>
              <w:rPr>
                <w:lang w:val="tr-TR"/>
              </w:rPr>
              <w:t>Çeşitli mesleklerde çalışmakta olanların hizmet içinde daha iyi yetişmeleri ve gelişmeleri için gerekli bilgi ve becerileri kazandırmak.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Kuruluş</w:t>
            </w:r>
          </w:p>
        </w:tc>
        <w:tc>
          <w:tcPr>
            <w:tcW w:w="567" w:type="dxa"/>
            <w:tcBorders>
              <w:top w:val="nil"/>
              <w:left w:val="nil"/>
              <w:bottom w:val="nil"/>
              <w:right w:val="nil"/>
            </w:tcBorders>
          </w:tcPr>
          <w:p w:rsidR="00443097" w:rsidRDefault="00594D96">
            <w:pPr>
              <w:jc w:val="both"/>
              <w:rPr>
                <w:lang w:val="tr-TR"/>
              </w:rPr>
            </w:pPr>
            <w:r>
              <w:rPr>
                <w:lang w:val="tr-TR"/>
              </w:rPr>
              <w:t>47.</w:t>
            </w:r>
          </w:p>
        </w:tc>
        <w:tc>
          <w:tcPr>
            <w:tcW w:w="708" w:type="dxa"/>
            <w:gridSpan w:val="2"/>
            <w:tcBorders>
              <w:top w:val="nil"/>
              <w:left w:val="nil"/>
              <w:bottom w:val="nil"/>
              <w:right w:val="nil"/>
            </w:tcBorders>
          </w:tcPr>
          <w:p w:rsidR="00443097" w:rsidRDefault="00594D96">
            <w:pPr>
              <w:jc w:val="both"/>
              <w:rPr>
                <w:lang w:val="tr-TR"/>
              </w:rPr>
            </w:pPr>
            <w:r>
              <w:rPr>
                <w:lang w:val="tr-TR"/>
              </w:rPr>
              <w:t>(1)</w:t>
            </w:r>
          </w:p>
        </w:tc>
        <w:tc>
          <w:tcPr>
            <w:tcW w:w="5812" w:type="dxa"/>
            <w:gridSpan w:val="2"/>
            <w:tcBorders>
              <w:top w:val="nil"/>
              <w:left w:val="nil"/>
              <w:bottom w:val="nil"/>
              <w:right w:val="nil"/>
            </w:tcBorders>
          </w:tcPr>
          <w:p w:rsidR="00443097" w:rsidRDefault="00594D96">
            <w:pPr>
              <w:jc w:val="both"/>
              <w:rPr>
                <w:lang w:val="tr-TR"/>
              </w:rPr>
            </w:pPr>
            <w:r>
              <w:rPr>
                <w:lang w:val="tr-TR"/>
              </w:rPr>
              <w:t>Yaygın eğitim, örgün eğitim ile birlikte birbirlerini tamamlayacak, gerektiğinde aynı nitelikleri kazandıracak ve birbirinin olanaklarından karşılıklı olarak yararlanacak biçimde düzenlenir.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 w:type="dxa"/>
            <w:gridSpan w:val="2"/>
            <w:tcBorders>
              <w:top w:val="nil"/>
              <w:left w:val="nil"/>
              <w:bottom w:val="nil"/>
              <w:right w:val="nil"/>
            </w:tcBorders>
          </w:tcPr>
          <w:p w:rsidR="00443097" w:rsidRDefault="00594D96">
            <w:pPr>
              <w:jc w:val="both"/>
              <w:rPr>
                <w:lang w:val="tr-TR"/>
              </w:rPr>
            </w:pPr>
            <w:r>
              <w:rPr>
                <w:lang w:val="tr-TR"/>
              </w:rPr>
              <w:t>(2)</w:t>
            </w:r>
          </w:p>
        </w:tc>
        <w:tc>
          <w:tcPr>
            <w:tcW w:w="5812" w:type="dxa"/>
            <w:gridSpan w:val="2"/>
            <w:tcBorders>
              <w:top w:val="nil"/>
              <w:left w:val="nil"/>
              <w:bottom w:val="nil"/>
              <w:right w:val="nil"/>
            </w:tcBorders>
          </w:tcPr>
          <w:p w:rsidR="00443097" w:rsidRDefault="00594D96">
            <w:pPr>
              <w:jc w:val="both"/>
              <w:rPr>
                <w:lang w:val="tr-TR"/>
              </w:rPr>
            </w:pPr>
            <w:r>
              <w:rPr>
                <w:lang w:val="tr-TR"/>
              </w:rPr>
              <w:t>Yaygın eğitim, genel ve mesleki-teknik alanlarda olmak üzere iki temel bölümden oluşur ve bu bölümler birbirlerini destekleyici biçimde  oluşturulur.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Programlama, İşbirliği ve Eşgüdüm</w:t>
            </w:r>
          </w:p>
        </w:tc>
        <w:tc>
          <w:tcPr>
            <w:tcW w:w="7087" w:type="dxa"/>
            <w:gridSpan w:val="5"/>
            <w:tcBorders>
              <w:top w:val="nil"/>
              <w:left w:val="nil"/>
              <w:bottom w:val="nil"/>
              <w:right w:val="nil"/>
            </w:tcBorders>
          </w:tcPr>
          <w:p w:rsidR="00443097" w:rsidRDefault="00594D96">
            <w:pPr>
              <w:jc w:val="both"/>
              <w:rPr>
                <w:lang w:val="tr-TR"/>
              </w:rPr>
            </w:pPr>
            <w:r>
              <w:rPr>
                <w:lang w:val="tr-TR"/>
              </w:rPr>
              <w:t>48.   Genel veya mesleki-teknik yaygın eğitim alanında görev alan diğer Bakanlıklar ile resmi kuruluşların çalışmaları arasındaki programlama ve</w:t>
            </w:r>
          </w:p>
          <w:p w:rsidR="00443097" w:rsidRDefault="00594D96">
            <w:pPr>
              <w:jc w:val="both"/>
              <w:rPr>
                <w:lang w:val="tr-TR"/>
              </w:rPr>
            </w:pPr>
            <w:r>
              <w:rPr>
                <w:lang w:val="tr-TR"/>
              </w:rPr>
              <w:t xml:space="preserve"> eşgüdüm Bakanlıkça sağlanır. Yapılacak programlamada yetkili makam Bakanlıktır. </w:t>
            </w:r>
          </w:p>
          <w:p w:rsidR="00443097" w:rsidRDefault="00443097">
            <w:pPr>
              <w:jc w:val="both"/>
              <w:rPr>
                <w:lang w:val="tr-TR"/>
              </w:rPr>
            </w:pPr>
          </w:p>
          <w:p w:rsidR="00443097" w:rsidRDefault="00443097">
            <w:pPr>
              <w:jc w:val="both"/>
              <w:rPr>
                <w:lang w:val="tr-TR"/>
              </w:rPr>
            </w:pPr>
          </w:p>
        </w:tc>
      </w:tr>
      <w:tr w:rsidR="00443097">
        <w:tc>
          <w:tcPr>
            <w:tcW w:w="1668" w:type="dxa"/>
            <w:tcBorders>
              <w:top w:val="nil"/>
              <w:left w:val="nil"/>
              <w:bottom w:val="nil"/>
              <w:right w:val="nil"/>
            </w:tcBorders>
          </w:tcPr>
          <w:p w:rsidR="00443097" w:rsidRDefault="00443097">
            <w:pPr>
              <w:rPr>
                <w:lang w:val="tr-TR"/>
              </w:rPr>
            </w:pPr>
          </w:p>
          <w:p w:rsidR="00443097" w:rsidRDefault="00443097">
            <w:pPr>
              <w:rPr>
                <w:lang w:val="tr-TR"/>
              </w:rPr>
            </w:pPr>
          </w:p>
        </w:tc>
        <w:tc>
          <w:tcPr>
            <w:tcW w:w="7087" w:type="dxa"/>
            <w:gridSpan w:val="5"/>
            <w:tcBorders>
              <w:top w:val="nil"/>
              <w:left w:val="nil"/>
              <w:bottom w:val="nil"/>
              <w:right w:val="nil"/>
            </w:tcBorders>
          </w:tcPr>
          <w:p w:rsidR="00443097" w:rsidRDefault="00443097">
            <w:pPr>
              <w:jc w:val="center"/>
              <w:rPr>
                <w:lang w:val="tr-TR"/>
              </w:rPr>
            </w:pPr>
          </w:p>
          <w:p w:rsidR="00443097" w:rsidRDefault="00594D96">
            <w:pPr>
              <w:jc w:val="center"/>
              <w:rPr>
                <w:lang w:val="tr-TR"/>
              </w:rPr>
            </w:pPr>
            <w:r>
              <w:rPr>
                <w:lang w:val="tr-TR"/>
              </w:rPr>
              <w:t>DÖRDÜNCÜ BÖLÜM</w:t>
            </w:r>
          </w:p>
          <w:p w:rsidR="00443097" w:rsidRDefault="00594D96">
            <w:pPr>
              <w:jc w:val="center"/>
              <w:rPr>
                <w:lang w:val="tr-TR"/>
              </w:rPr>
            </w:pPr>
            <w:r>
              <w:rPr>
                <w:lang w:val="tr-TR"/>
              </w:rPr>
              <w:t>Uygulama Genel Esasları</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Zorunlu</w:t>
            </w:r>
          </w:p>
          <w:p w:rsidR="00443097" w:rsidRDefault="00594D96">
            <w:pPr>
              <w:rPr>
                <w:lang w:val="tr-TR"/>
              </w:rPr>
            </w:pPr>
            <w:r>
              <w:rPr>
                <w:lang w:val="tr-TR"/>
              </w:rPr>
              <w:t>eğitim</w:t>
            </w:r>
          </w:p>
        </w:tc>
        <w:tc>
          <w:tcPr>
            <w:tcW w:w="7087" w:type="dxa"/>
            <w:gridSpan w:val="5"/>
            <w:tcBorders>
              <w:top w:val="nil"/>
              <w:left w:val="nil"/>
              <w:bottom w:val="nil"/>
              <w:right w:val="nil"/>
            </w:tcBorders>
          </w:tcPr>
          <w:p w:rsidR="00443097" w:rsidRDefault="00594D96">
            <w:pPr>
              <w:jc w:val="both"/>
              <w:rPr>
                <w:lang w:val="tr-TR"/>
              </w:rPr>
            </w:pPr>
            <w:r>
              <w:rPr>
                <w:lang w:val="tr-TR"/>
              </w:rPr>
              <w:t>49.    Zorunlu eğitimle ilgili uygulama genel esasları, aşağıdaki hususları içeren bir tüzükle düzenlenir:</w:t>
            </w:r>
          </w:p>
        </w:tc>
      </w:tr>
      <w:tr w:rsidR="00443097">
        <w:tc>
          <w:tcPr>
            <w:tcW w:w="1668" w:type="dxa"/>
            <w:tcBorders>
              <w:top w:val="nil"/>
              <w:left w:val="nil"/>
              <w:bottom w:val="nil"/>
              <w:right w:val="nil"/>
            </w:tcBorders>
          </w:tcPr>
          <w:p w:rsidR="00443097" w:rsidRDefault="00594D96">
            <w:pPr>
              <w:rPr>
                <w:lang w:val="tr-TR"/>
              </w:rPr>
            </w:pPr>
            <w:r>
              <w:rPr>
                <w:lang w:val="tr-TR"/>
              </w:rPr>
              <w:t>Uygulamaları</w:t>
            </w:r>
          </w:p>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Zorunlu eğitim çağındaki her yurttaşın bir okula devamı zorunludur.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Zorunlu eğitim çağındaki yurttaşın devam edeceği okul Bakanlıkça saptanır. Bu amaçla her okula ait kapsam bölgelerini içeren haritalar Bakanlıkça hazırlanır.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Özel eğitime muhtaç bir yurttaşın devam edeceği okul Bakanlıkça saptanır.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(4)</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Okul, öğrenim görecek yurttaşın ailesinin ikamet ettiği köy, kasaba veya şehirde ise çocuğun okula gidiş gelişi velisi tarafından sağlanır.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(5)</w:t>
            </w:r>
          </w:p>
        </w:tc>
        <w:tc>
          <w:tcPr>
            <w:tcW w:w="6520" w:type="dxa"/>
            <w:gridSpan w:val="4"/>
            <w:tcBorders>
              <w:top w:val="nil"/>
              <w:left w:val="nil"/>
              <w:bottom w:val="nil"/>
              <w:right w:val="nil"/>
            </w:tcBorders>
          </w:tcPr>
          <w:p w:rsidR="00443097" w:rsidRDefault="00594D96">
            <w:pPr>
              <w:jc w:val="both"/>
              <w:rPr>
                <w:lang w:val="tr-TR"/>
              </w:rPr>
            </w:pPr>
            <w:r>
              <w:rPr>
                <w:lang w:val="tr-TR"/>
              </w:rPr>
              <w:t>Okul, öğrenim görecek yurttaşın ailesinin ikamet ettiği köyün dışında ise ve okul ile köy arasındaki mesafe iki milin üzerinde ise öğrencinin okula taşınması Bakanlıkça gerçekleştirilir.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(6)</w:t>
            </w:r>
          </w:p>
        </w:tc>
        <w:tc>
          <w:tcPr>
            <w:tcW w:w="6520" w:type="dxa"/>
            <w:gridSpan w:val="4"/>
            <w:tcBorders>
              <w:top w:val="nil"/>
              <w:left w:val="nil"/>
              <w:bottom w:val="nil"/>
              <w:right w:val="nil"/>
            </w:tcBorders>
          </w:tcPr>
          <w:p w:rsidR="00443097" w:rsidRDefault="00594D96">
            <w:pPr>
              <w:jc w:val="both"/>
              <w:rPr>
                <w:lang w:val="tr-TR"/>
              </w:rPr>
            </w:pPr>
            <w:r>
              <w:rPr>
                <w:lang w:val="tr-TR"/>
              </w:rPr>
              <w:t>Okul çağına ulaşan bir çocuğun okula kaydını yaptırması ve devamı, köy veya mahalle muhtarı yardımıyla ilgili öğretmence izlenir.</w:t>
            </w:r>
          </w:p>
        </w:tc>
      </w:tr>
      <w:tr w:rsidR="00443097">
        <w:tc>
          <w:tcPr>
            <w:tcW w:w="1668" w:type="dxa"/>
            <w:tcBorders>
              <w:top w:val="nil"/>
              <w:left w:val="nil"/>
              <w:bottom w:val="nil"/>
              <w:right w:val="nil"/>
            </w:tcBorders>
          </w:tcPr>
          <w:p w:rsidR="00443097" w:rsidRDefault="00594D96">
            <w:pPr>
              <w:rPr>
                <w:lang w:val="tr-TR"/>
              </w:rPr>
            </w:pPr>
            <w:r>
              <w:rPr>
                <w:lang w:val="tr-TR"/>
              </w:rPr>
              <w:t>(*)</w:t>
            </w:r>
          </w:p>
        </w:tc>
        <w:tc>
          <w:tcPr>
            <w:tcW w:w="567" w:type="dxa"/>
            <w:tcBorders>
              <w:top w:val="nil"/>
              <w:left w:val="nil"/>
              <w:bottom w:val="nil"/>
              <w:right w:val="nil"/>
            </w:tcBorders>
          </w:tcPr>
          <w:p w:rsidR="00443097" w:rsidRDefault="00594D96">
            <w:pPr>
              <w:jc w:val="both"/>
              <w:rPr>
                <w:lang w:val="tr-TR"/>
              </w:rPr>
            </w:pPr>
            <w:r>
              <w:rPr>
                <w:lang w:val="tr-TR"/>
              </w:rPr>
              <w:t xml:space="preserve">(7) </w:t>
            </w:r>
          </w:p>
        </w:tc>
        <w:tc>
          <w:tcPr>
            <w:tcW w:w="6520" w:type="dxa"/>
            <w:gridSpan w:val="4"/>
            <w:tcBorders>
              <w:top w:val="nil"/>
              <w:left w:val="nil"/>
              <w:bottom w:val="nil"/>
              <w:right w:val="nil"/>
            </w:tcBorders>
          </w:tcPr>
          <w:p w:rsidR="00443097" w:rsidRDefault="00594D96">
            <w:pPr>
              <w:jc w:val="both"/>
              <w:rPr>
                <w:lang w:val="tr-TR"/>
              </w:rPr>
            </w:pPr>
            <w:r>
              <w:rPr>
                <w:lang w:val="tr-TR"/>
              </w:rPr>
              <w:t>Çocuğunu okula kaydettirmeyen ve/veya devamını sağlamayan aile velisine aşağıdaki bendlerde öngörülen cezaî  müeyyideler uygulanır ve bu gibi öğrencilerin eğitiminin sürdürülmesi için devletçe gerekli önlemler alınır: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 w:type="dxa"/>
            <w:gridSpan w:val="2"/>
            <w:tcBorders>
              <w:top w:val="nil"/>
              <w:left w:val="nil"/>
              <w:bottom w:val="nil"/>
              <w:right w:val="nil"/>
            </w:tcBorders>
          </w:tcPr>
          <w:p w:rsidR="00443097" w:rsidRDefault="00594D96">
            <w:pPr>
              <w:jc w:val="both"/>
              <w:rPr>
                <w:lang w:val="tr-TR"/>
              </w:rPr>
            </w:pPr>
            <w:r>
              <w:rPr>
                <w:lang w:val="tr-TR"/>
              </w:rPr>
              <w:t>(A)</w:t>
            </w:r>
          </w:p>
        </w:tc>
        <w:tc>
          <w:tcPr>
            <w:tcW w:w="5812" w:type="dxa"/>
            <w:gridSpan w:val="2"/>
            <w:tcBorders>
              <w:top w:val="nil"/>
              <w:left w:val="nil"/>
              <w:bottom w:val="nil"/>
              <w:right w:val="nil"/>
            </w:tcBorders>
          </w:tcPr>
          <w:p w:rsidR="00443097" w:rsidRDefault="00594D96">
            <w:pPr>
              <w:jc w:val="both"/>
              <w:rPr>
                <w:lang w:val="tr-TR"/>
              </w:rPr>
            </w:pPr>
            <w:r>
              <w:rPr>
                <w:lang w:val="tr-TR"/>
              </w:rPr>
              <w:t>İlk mahkûmiyette  50.000 Türk Lirasına kadar para cezası;</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 w:type="dxa"/>
            <w:gridSpan w:val="2"/>
            <w:tcBorders>
              <w:top w:val="nil"/>
              <w:left w:val="nil"/>
              <w:bottom w:val="nil"/>
              <w:right w:val="nil"/>
            </w:tcBorders>
          </w:tcPr>
          <w:p w:rsidR="00443097" w:rsidRDefault="00594D96">
            <w:pPr>
              <w:jc w:val="both"/>
              <w:rPr>
                <w:lang w:val="tr-TR"/>
              </w:rPr>
            </w:pPr>
            <w:r>
              <w:rPr>
                <w:lang w:val="tr-TR"/>
              </w:rPr>
              <w:t>(B)</w:t>
            </w:r>
          </w:p>
        </w:tc>
        <w:tc>
          <w:tcPr>
            <w:tcW w:w="5812" w:type="dxa"/>
            <w:gridSpan w:val="2"/>
            <w:tcBorders>
              <w:top w:val="nil"/>
              <w:left w:val="nil"/>
              <w:bottom w:val="nil"/>
              <w:right w:val="nil"/>
            </w:tcBorders>
          </w:tcPr>
          <w:p w:rsidR="00443097" w:rsidRDefault="00594D96">
            <w:pPr>
              <w:jc w:val="both"/>
              <w:rPr>
                <w:lang w:val="tr-TR"/>
              </w:rPr>
            </w:pPr>
            <w:r>
              <w:rPr>
                <w:lang w:val="tr-TR"/>
              </w:rPr>
              <w:t>İkinci mahkumiyette 100.000 Türk Lirasına kadar para cezası;</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 w:type="dxa"/>
            <w:gridSpan w:val="2"/>
            <w:tcBorders>
              <w:top w:val="nil"/>
              <w:left w:val="nil"/>
              <w:bottom w:val="nil"/>
              <w:right w:val="nil"/>
            </w:tcBorders>
          </w:tcPr>
          <w:p w:rsidR="00443097" w:rsidRDefault="00594D96">
            <w:pPr>
              <w:jc w:val="both"/>
              <w:rPr>
                <w:lang w:val="tr-TR"/>
              </w:rPr>
            </w:pPr>
            <w:r>
              <w:rPr>
                <w:lang w:val="tr-TR"/>
              </w:rPr>
              <w:t xml:space="preserve">(C) </w:t>
            </w:r>
          </w:p>
        </w:tc>
        <w:tc>
          <w:tcPr>
            <w:tcW w:w="5812" w:type="dxa"/>
            <w:gridSpan w:val="2"/>
            <w:tcBorders>
              <w:top w:val="nil"/>
              <w:left w:val="nil"/>
              <w:bottom w:val="nil"/>
              <w:right w:val="nil"/>
            </w:tcBorders>
          </w:tcPr>
          <w:p w:rsidR="00443097" w:rsidRDefault="00594D96">
            <w:pPr>
              <w:jc w:val="both"/>
              <w:rPr>
                <w:lang w:val="tr-TR"/>
              </w:rPr>
            </w:pPr>
            <w:r>
              <w:rPr>
                <w:lang w:val="tr-TR"/>
              </w:rPr>
              <w:t>Üçüncü mahkumiyette 500.000 Türk Lirasına kadar para cezası ve/veya üç aya kadar hapislik cezası;</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 w:type="dxa"/>
            <w:gridSpan w:val="2"/>
            <w:tcBorders>
              <w:top w:val="nil"/>
              <w:left w:val="nil"/>
              <w:bottom w:val="nil"/>
              <w:right w:val="nil"/>
            </w:tcBorders>
          </w:tcPr>
          <w:p w:rsidR="00443097" w:rsidRDefault="00594D96">
            <w:pPr>
              <w:jc w:val="both"/>
              <w:rPr>
                <w:lang w:val="tr-TR"/>
              </w:rPr>
            </w:pPr>
            <w:r>
              <w:rPr>
                <w:lang w:val="tr-TR"/>
              </w:rPr>
              <w:t>(Ç)</w:t>
            </w:r>
          </w:p>
        </w:tc>
        <w:tc>
          <w:tcPr>
            <w:tcW w:w="5812" w:type="dxa"/>
            <w:gridSpan w:val="2"/>
            <w:tcBorders>
              <w:top w:val="nil"/>
              <w:left w:val="nil"/>
              <w:bottom w:val="nil"/>
              <w:right w:val="nil"/>
            </w:tcBorders>
          </w:tcPr>
          <w:p w:rsidR="00443097" w:rsidRDefault="00594D96">
            <w:pPr>
              <w:jc w:val="both"/>
              <w:rPr>
                <w:lang w:val="tr-TR"/>
              </w:rPr>
            </w:pPr>
            <w:r>
              <w:rPr>
                <w:lang w:val="tr-TR"/>
              </w:rPr>
              <w:t>Daha sonraki mahkumiyetlerde altı aya kadar hapislik cezası.</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 xml:space="preserve">Okul Rehberliği Ve Psikolojik Danışmanlıkla </w:t>
            </w:r>
          </w:p>
        </w:tc>
        <w:tc>
          <w:tcPr>
            <w:tcW w:w="7087" w:type="dxa"/>
            <w:gridSpan w:val="5"/>
            <w:tcBorders>
              <w:top w:val="nil"/>
              <w:left w:val="nil"/>
              <w:bottom w:val="nil"/>
              <w:right w:val="nil"/>
            </w:tcBorders>
          </w:tcPr>
          <w:p w:rsidR="00443097" w:rsidRDefault="00594D96">
            <w:pPr>
              <w:jc w:val="both"/>
              <w:rPr>
                <w:lang w:val="tr-TR"/>
              </w:rPr>
            </w:pPr>
            <w:r>
              <w:rPr>
                <w:lang w:val="tr-TR"/>
              </w:rPr>
              <w:t>50.  Öğrencilerin ilgi alanlarına yöneltilmeleri ve onların akademik, mesleki ve diğer kişisel sorunlarının psikolojik danışmanlık ve rehberlik hizmetiyle çözümlenmesi, aşağıdaki esaslara göre hazırlanacak bir Tüzük kurallarına göre gerçekleştirilir:</w:t>
            </w:r>
          </w:p>
        </w:tc>
      </w:tr>
      <w:tr w:rsidR="00443097">
        <w:tc>
          <w:tcPr>
            <w:tcW w:w="1668" w:type="dxa"/>
            <w:tcBorders>
              <w:top w:val="nil"/>
              <w:left w:val="nil"/>
              <w:bottom w:val="nil"/>
              <w:right w:val="nil"/>
            </w:tcBorders>
          </w:tcPr>
          <w:p w:rsidR="00443097" w:rsidRDefault="00594D96">
            <w:pPr>
              <w:rPr>
                <w:lang w:val="tr-TR"/>
              </w:rPr>
            </w:pPr>
            <w:r>
              <w:rPr>
                <w:lang w:val="tr-TR"/>
              </w:rPr>
              <w:t xml:space="preserve">İlgili </w:t>
            </w:r>
          </w:p>
        </w:tc>
        <w:tc>
          <w:tcPr>
            <w:tcW w:w="567" w:type="dxa"/>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594D96">
            <w:pPr>
              <w:jc w:val="both"/>
              <w:rPr>
                <w:lang w:val="tr-TR"/>
              </w:rPr>
            </w:pPr>
            <w:r>
              <w:rPr>
                <w:lang w:val="tr-TR"/>
              </w:rPr>
              <w:t>(1)   Yöneltme zorlayıcı değil yol göstericidir.</w:t>
            </w:r>
          </w:p>
        </w:tc>
      </w:tr>
      <w:tr w:rsidR="00443097">
        <w:tc>
          <w:tcPr>
            <w:tcW w:w="1668" w:type="dxa"/>
            <w:tcBorders>
              <w:top w:val="nil"/>
              <w:left w:val="nil"/>
              <w:bottom w:val="nil"/>
              <w:right w:val="nil"/>
            </w:tcBorders>
          </w:tcPr>
          <w:p w:rsidR="00443097" w:rsidRDefault="00594D96">
            <w:pPr>
              <w:rPr>
                <w:lang w:val="tr-TR"/>
              </w:rPr>
            </w:pPr>
            <w:r>
              <w:rPr>
                <w:lang w:val="tr-TR"/>
              </w:rPr>
              <w:t>Uygulamalar</w:t>
            </w:r>
          </w:p>
        </w:tc>
        <w:tc>
          <w:tcPr>
            <w:tcW w:w="567" w:type="dxa"/>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594D96">
            <w:pPr>
              <w:jc w:val="both"/>
              <w:rPr>
                <w:lang w:val="tr-TR"/>
              </w:rPr>
            </w:pPr>
            <w:r>
              <w:rPr>
                <w:lang w:val="tr-TR"/>
              </w:rPr>
              <w:t>(2)   Öğrencinin ilgi ve yetenekleri bilimsel olarak saptanır ve</w:t>
            </w:r>
          </w:p>
          <w:p w:rsidR="00443097" w:rsidRDefault="00594D96">
            <w:pPr>
              <w:jc w:val="both"/>
              <w:rPr>
                <w:lang w:val="tr-TR"/>
              </w:rPr>
            </w:pPr>
            <w:r>
              <w:rPr>
                <w:lang w:val="tr-TR"/>
              </w:rPr>
              <w:t xml:space="preserve">        yöneltmede toplum gereksinmeleri gözetilerek öğrenci</w:t>
            </w:r>
          </w:p>
          <w:p w:rsidR="00443097" w:rsidRDefault="00594D96">
            <w:pPr>
              <w:jc w:val="both"/>
              <w:rPr>
                <w:lang w:val="tr-TR"/>
              </w:rPr>
            </w:pPr>
            <w:r>
              <w:rPr>
                <w:lang w:val="tr-TR"/>
              </w:rPr>
              <w:t xml:space="preserve">        bilinçlendirilir.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594D96">
            <w:pPr>
              <w:jc w:val="both"/>
              <w:rPr>
                <w:lang w:val="tr-TR"/>
              </w:rPr>
            </w:pPr>
            <w:r>
              <w:rPr>
                <w:lang w:val="tr-TR"/>
              </w:rPr>
              <w:t>(3)   Gereksinime göre, iki rehberi olacak olan karma okullara</w:t>
            </w:r>
          </w:p>
          <w:p w:rsidR="00443097" w:rsidRDefault="00594D96">
            <w:pPr>
              <w:jc w:val="both"/>
              <w:rPr>
                <w:lang w:val="tr-TR"/>
              </w:rPr>
            </w:pPr>
            <w:r>
              <w:rPr>
                <w:lang w:val="tr-TR"/>
              </w:rPr>
              <w:t xml:space="preserve">        atanacak rehberlerden biri bayan diğeri erkek olur.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594D96">
            <w:pPr>
              <w:jc w:val="both"/>
              <w:rPr>
                <w:lang w:val="tr-TR"/>
              </w:rPr>
            </w:pPr>
            <w:r>
              <w:rPr>
                <w:lang w:val="tr-TR"/>
              </w:rPr>
              <w:t>(4)   Öğrencinin, kişisel sorunlarının çözümlenmesinde okul</w:t>
            </w:r>
          </w:p>
          <w:p w:rsidR="00443097" w:rsidRDefault="00594D96">
            <w:pPr>
              <w:jc w:val="both"/>
              <w:rPr>
                <w:lang w:val="tr-TR"/>
              </w:rPr>
            </w:pPr>
            <w:r>
              <w:rPr>
                <w:lang w:val="tr-TR"/>
              </w:rPr>
              <w:t xml:space="preserve">         idaresi, veli ve Öğretmen arasında iletişim kurulur.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594D96">
            <w:pPr>
              <w:jc w:val="both"/>
              <w:rPr>
                <w:lang w:val="tr-TR"/>
              </w:rPr>
            </w:pPr>
            <w:r>
              <w:rPr>
                <w:lang w:val="tr-TR"/>
              </w:rPr>
              <w:t>(5)   Rehberlik ve psikolojik danışmanlık hizmetlerinin sağlıklı</w:t>
            </w:r>
          </w:p>
          <w:p w:rsidR="00443097" w:rsidRDefault="00594D96">
            <w:pPr>
              <w:jc w:val="both"/>
              <w:rPr>
                <w:lang w:val="tr-TR"/>
              </w:rPr>
            </w:pPr>
            <w:r>
              <w:rPr>
                <w:lang w:val="tr-TR"/>
              </w:rPr>
              <w:t xml:space="preserve">        olarak yürütülebilmesi için her öğrencinin durumlarını içeren</w:t>
            </w:r>
          </w:p>
          <w:p w:rsidR="00443097" w:rsidRDefault="00594D96">
            <w:pPr>
              <w:jc w:val="both"/>
              <w:rPr>
                <w:lang w:val="tr-TR"/>
              </w:rPr>
            </w:pPr>
            <w:r>
              <w:rPr>
                <w:lang w:val="tr-TR"/>
              </w:rPr>
              <w:t xml:space="preserve">        bireysel dosyalar tutulur. Bu dosyaların tutulmasında</w:t>
            </w:r>
          </w:p>
          <w:p w:rsidR="00443097" w:rsidRDefault="00594D96">
            <w:pPr>
              <w:jc w:val="both"/>
              <w:rPr>
                <w:lang w:val="tr-TR"/>
              </w:rPr>
            </w:pPr>
            <w:r>
              <w:rPr>
                <w:lang w:val="tr-TR"/>
              </w:rPr>
              <w:t xml:space="preserve">        hizmetin gerektirdiği gizlilik esastır. </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 xml:space="preserve">Okul Aile Birliklerinin Amaçları ve </w:t>
            </w:r>
          </w:p>
        </w:tc>
        <w:tc>
          <w:tcPr>
            <w:tcW w:w="567" w:type="dxa"/>
            <w:tcBorders>
              <w:top w:val="nil"/>
              <w:left w:val="nil"/>
              <w:bottom w:val="nil"/>
              <w:right w:val="nil"/>
            </w:tcBorders>
          </w:tcPr>
          <w:p w:rsidR="00443097" w:rsidRDefault="00594D96">
            <w:pPr>
              <w:jc w:val="both"/>
              <w:rPr>
                <w:lang w:val="tr-TR"/>
              </w:rPr>
            </w:pPr>
            <w:r>
              <w:rPr>
                <w:lang w:val="tr-TR"/>
              </w:rPr>
              <w:t>51.</w:t>
            </w:r>
          </w:p>
        </w:tc>
        <w:tc>
          <w:tcPr>
            <w:tcW w:w="567" w:type="dxa"/>
            <w:tcBorders>
              <w:top w:val="nil"/>
              <w:left w:val="nil"/>
              <w:bottom w:val="nil"/>
              <w:right w:val="nil"/>
            </w:tcBorders>
          </w:tcPr>
          <w:p w:rsidR="00443097" w:rsidRDefault="00594D96">
            <w:pPr>
              <w:jc w:val="both"/>
              <w:rPr>
                <w:lang w:val="tr-TR"/>
              </w:rPr>
            </w:pPr>
            <w:r>
              <w:rPr>
                <w:lang w:val="tr-TR"/>
              </w:rPr>
              <w:t>(1)</w:t>
            </w:r>
          </w:p>
        </w:tc>
        <w:tc>
          <w:tcPr>
            <w:tcW w:w="5953" w:type="dxa"/>
            <w:gridSpan w:val="3"/>
            <w:tcBorders>
              <w:top w:val="nil"/>
              <w:left w:val="nil"/>
              <w:bottom w:val="nil"/>
              <w:right w:val="nil"/>
            </w:tcBorders>
          </w:tcPr>
          <w:p w:rsidR="00443097" w:rsidRDefault="00594D96">
            <w:pPr>
              <w:jc w:val="both"/>
              <w:rPr>
                <w:lang w:val="tr-TR"/>
              </w:rPr>
            </w:pPr>
            <w:r>
              <w:rPr>
                <w:lang w:val="tr-TR"/>
              </w:rPr>
              <w:t>Okul aile birliklerinin amaçları, okul ile işbirliği esasları, görev ve sorumlulukları ile uygulama yöntemleri aşağıdaki bendlerde öngörülmektedir:</w:t>
            </w:r>
          </w:p>
        </w:tc>
      </w:tr>
      <w:tr w:rsidR="00443097">
        <w:tc>
          <w:tcPr>
            <w:tcW w:w="1668" w:type="dxa"/>
            <w:tcBorders>
              <w:top w:val="nil"/>
              <w:left w:val="nil"/>
              <w:bottom w:val="nil"/>
              <w:right w:val="nil"/>
            </w:tcBorders>
          </w:tcPr>
          <w:p w:rsidR="00443097" w:rsidRDefault="00594D96">
            <w:pPr>
              <w:rPr>
                <w:lang w:val="tr-TR"/>
              </w:rPr>
            </w:pPr>
            <w:r>
              <w:rPr>
                <w:lang w:val="tr-TR"/>
              </w:rPr>
              <w:t>Çalışma Yöntemleri</w:t>
            </w: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(A)</w:t>
            </w:r>
          </w:p>
        </w:tc>
        <w:tc>
          <w:tcPr>
            <w:tcW w:w="5386" w:type="dxa"/>
            <w:tcBorders>
              <w:top w:val="nil"/>
              <w:left w:val="nil"/>
              <w:bottom w:val="nil"/>
              <w:right w:val="nil"/>
            </w:tcBorders>
          </w:tcPr>
          <w:p w:rsidR="00443097" w:rsidRDefault="00594D96">
            <w:pPr>
              <w:jc w:val="both"/>
              <w:rPr>
                <w:lang w:val="tr-TR"/>
              </w:rPr>
            </w:pPr>
            <w:r>
              <w:rPr>
                <w:lang w:val="tr-TR"/>
              </w:rPr>
              <w:t xml:space="preserve">Okul aile birliklerinin kuruluş amacı; ilgili okul ile bu okula devam eden öğrencilerin aileleri arasında, öğrencilerin kişisel eğitim gereksinmelerinin karşılanmasında  ve onların genel sorunlarının giderilmesinde maddi ve manevi katkılar sağlamak; okul ile aile arasında bir bağ oluşturarak ilişkilerin uyum içinde yürütülmesine yardımcı olmaktır.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(B)</w:t>
            </w:r>
          </w:p>
        </w:tc>
        <w:tc>
          <w:tcPr>
            <w:tcW w:w="5386" w:type="dxa"/>
            <w:tcBorders>
              <w:top w:val="nil"/>
              <w:left w:val="nil"/>
              <w:bottom w:val="nil"/>
              <w:right w:val="nil"/>
            </w:tcBorders>
          </w:tcPr>
          <w:p w:rsidR="00443097" w:rsidRDefault="00594D96">
            <w:pPr>
              <w:jc w:val="both"/>
              <w:rPr>
                <w:lang w:val="tr-TR"/>
              </w:rPr>
            </w:pPr>
            <w:r>
              <w:rPr>
                <w:lang w:val="tr-TR"/>
              </w:rPr>
              <w:t>Okul aile birlikleri, toplumsal dayanışma ve yardımlaşma ilkeleri çerçevesinde, her türlü zorlayıcılıktan uzak kalınmak koşuluyla, bağış kabul etmeye ve gelir getirici veya okul çevresine yönelik diğer sosyal faaliyetlerde bulunmaya yetkilidir.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(C)</w:t>
            </w:r>
          </w:p>
        </w:tc>
        <w:tc>
          <w:tcPr>
            <w:tcW w:w="5386" w:type="dxa"/>
            <w:tcBorders>
              <w:top w:val="nil"/>
              <w:left w:val="nil"/>
              <w:bottom w:val="nil"/>
              <w:right w:val="nil"/>
            </w:tcBorders>
          </w:tcPr>
          <w:p w:rsidR="00443097" w:rsidRDefault="00594D96">
            <w:pPr>
              <w:jc w:val="both"/>
              <w:rPr>
                <w:lang w:val="tr-TR"/>
              </w:rPr>
            </w:pPr>
            <w:r>
              <w:rPr>
                <w:lang w:val="tr-TR"/>
              </w:rPr>
              <w:t>Okul aile birlikleri, ilgili okulda öğrenim görmekte olan öğrencilerin velileri ile o okulda görev yapan öğretmenlerden oluşur.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(Ç)</w:t>
            </w:r>
          </w:p>
        </w:tc>
        <w:tc>
          <w:tcPr>
            <w:tcW w:w="5386" w:type="dxa"/>
            <w:tcBorders>
              <w:top w:val="nil"/>
              <w:left w:val="nil"/>
              <w:bottom w:val="nil"/>
              <w:right w:val="nil"/>
            </w:tcBorders>
          </w:tcPr>
          <w:p w:rsidR="00443097" w:rsidRDefault="00594D96">
            <w:pPr>
              <w:jc w:val="both"/>
              <w:rPr>
                <w:lang w:val="tr-TR"/>
              </w:rPr>
            </w:pPr>
            <w:r>
              <w:rPr>
                <w:lang w:val="tr-TR"/>
              </w:rPr>
              <w:t>Tüm üyelerden oluşan “Genel Kurul” ile Genel Kurul üyelerince seçilerek oluşan “Yönetim Kurulu” okul aile birliğinin yetkili organlarıdır.</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(2)</w:t>
            </w:r>
          </w:p>
        </w:tc>
        <w:tc>
          <w:tcPr>
            <w:tcW w:w="5953" w:type="dxa"/>
            <w:gridSpan w:val="3"/>
            <w:tcBorders>
              <w:top w:val="nil"/>
              <w:left w:val="nil"/>
              <w:bottom w:val="nil"/>
              <w:right w:val="nil"/>
            </w:tcBorders>
          </w:tcPr>
          <w:p w:rsidR="00443097" w:rsidRDefault="00594D96">
            <w:pPr>
              <w:jc w:val="both"/>
              <w:rPr>
                <w:lang w:val="tr-TR"/>
              </w:rPr>
            </w:pPr>
            <w:r>
              <w:rPr>
                <w:lang w:val="tr-TR"/>
              </w:rPr>
              <w:t xml:space="preserve">Okul aile birlikleri bir araya gelerek belli okul gruplarını kapsayacak biçimde “Okul Aile Birlikleri Federasyonları” oluşturabilir. Bu federasyonların çalışma amacı, yöntemi ve oluşumu okul aile birliklerinin çalışma amacına, yöntemine ve oluşumuna uygun olur.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(3)</w:t>
            </w:r>
          </w:p>
        </w:tc>
        <w:tc>
          <w:tcPr>
            <w:tcW w:w="5953" w:type="dxa"/>
            <w:gridSpan w:val="3"/>
            <w:tcBorders>
              <w:top w:val="nil"/>
              <w:left w:val="nil"/>
              <w:bottom w:val="nil"/>
              <w:right w:val="nil"/>
            </w:tcBorders>
          </w:tcPr>
          <w:p w:rsidR="00443097" w:rsidRDefault="00594D96">
            <w:pPr>
              <w:jc w:val="both"/>
              <w:rPr>
                <w:lang w:val="tr-TR"/>
              </w:rPr>
            </w:pPr>
            <w:r>
              <w:rPr>
                <w:lang w:val="tr-TR"/>
              </w:rPr>
              <w:t xml:space="preserve">Okul aile birliklerinin veya okul aile birlikleri federasyonlarının çalışmaları, Bakanlığın gözetim ve denetimine bağlıdır. </w:t>
            </w:r>
          </w:p>
          <w:p w:rsidR="00443097" w:rsidRDefault="00443097">
            <w:pPr>
              <w:jc w:val="both"/>
              <w:rPr>
                <w:lang w:val="tr-TR"/>
              </w:rPr>
            </w:pP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(4)</w:t>
            </w:r>
          </w:p>
        </w:tc>
        <w:tc>
          <w:tcPr>
            <w:tcW w:w="5953" w:type="dxa"/>
            <w:gridSpan w:val="3"/>
            <w:tcBorders>
              <w:top w:val="nil"/>
              <w:left w:val="nil"/>
              <w:bottom w:val="nil"/>
              <w:right w:val="nil"/>
            </w:tcBorders>
          </w:tcPr>
          <w:p w:rsidR="00443097" w:rsidRDefault="00594D96">
            <w:pPr>
              <w:jc w:val="both"/>
              <w:rPr>
                <w:lang w:val="tr-TR"/>
              </w:rPr>
            </w:pPr>
            <w:r>
              <w:rPr>
                <w:lang w:val="tr-TR"/>
              </w:rPr>
              <w:t xml:space="preserve">Okul aile birliklerinin veya okul aile birlikleri federasyonlarının amaçları, oluşumu, çalışma esasları ve yetkileri, bu madde kurallarına göre hazırlanacak tüzüklerle düzenlenir. </w:t>
            </w:r>
          </w:p>
          <w:p w:rsidR="00443097" w:rsidRDefault="00443097">
            <w:pPr>
              <w:jc w:val="both"/>
              <w:rPr>
                <w:lang w:val="tr-TR"/>
              </w:rPr>
            </w:pPr>
          </w:p>
        </w:tc>
      </w:tr>
    </w:tbl>
    <w:p w:rsidR="00443097" w:rsidRDefault="00443097">
      <w:pPr>
        <w:rPr>
          <w:lang w:val="tr-TR"/>
        </w:rPr>
      </w:pPr>
    </w:p>
    <w:tbl>
      <w:tblPr>
        <w:tblW w:w="9322" w:type="dxa"/>
        <w:tblLayout w:type="fixed"/>
        <w:tblLook w:val="0000" w:firstRow="0" w:lastRow="0" w:firstColumn="0" w:lastColumn="0" w:noHBand="0" w:noVBand="0"/>
      </w:tblPr>
      <w:tblGrid>
        <w:gridCol w:w="1668"/>
        <w:gridCol w:w="567"/>
        <w:gridCol w:w="141"/>
        <w:gridCol w:w="426"/>
        <w:gridCol w:w="141"/>
        <w:gridCol w:w="426"/>
        <w:gridCol w:w="567"/>
        <w:gridCol w:w="5386"/>
      </w:tblGrid>
      <w:tr w:rsidR="00443097" w:rsidTr="008E2483">
        <w:tc>
          <w:tcPr>
            <w:tcW w:w="1668" w:type="dxa"/>
            <w:tcBorders>
              <w:top w:val="nil"/>
              <w:left w:val="nil"/>
              <w:bottom w:val="nil"/>
              <w:right w:val="nil"/>
            </w:tcBorders>
          </w:tcPr>
          <w:p w:rsidR="00443097" w:rsidRDefault="00594D96">
            <w:pPr>
              <w:rPr>
                <w:lang w:val="tr-TR"/>
              </w:rPr>
            </w:pPr>
            <w:r>
              <w:rPr>
                <w:lang w:val="tr-TR"/>
              </w:rPr>
              <w:t xml:space="preserve">Özel Eğitim Kurumlarının Çalışma </w:t>
            </w:r>
            <w:r w:rsidR="008E2483">
              <w:rPr>
                <w:lang w:val="tr-TR"/>
              </w:rPr>
              <w:t xml:space="preserve">Esas-ları </w:t>
            </w:r>
          </w:p>
          <w:p w:rsidR="008E2483" w:rsidRDefault="008E2483">
            <w:pPr>
              <w:rPr>
                <w:lang w:val="tr-TR"/>
              </w:rPr>
            </w:pPr>
            <w:r>
              <w:rPr>
                <w:lang w:val="tr-TR"/>
              </w:rPr>
              <w:t>26/2022</w:t>
            </w:r>
          </w:p>
        </w:tc>
        <w:tc>
          <w:tcPr>
            <w:tcW w:w="7654" w:type="dxa"/>
            <w:gridSpan w:val="7"/>
            <w:tcBorders>
              <w:top w:val="nil"/>
              <w:left w:val="nil"/>
              <w:bottom w:val="nil"/>
              <w:right w:val="nil"/>
            </w:tcBorders>
          </w:tcPr>
          <w:p w:rsidR="00443097" w:rsidRDefault="00594D96" w:rsidP="008E2483">
            <w:pPr>
              <w:jc w:val="both"/>
              <w:rPr>
                <w:lang w:val="tr-TR"/>
              </w:rPr>
            </w:pPr>
            <w:r>
              <w:rPr>
                <w:lang w:val="tr-TR"/>
              </w:rPr>
              <w:t xml:space="preserve">52.   </w:t>
            </w:r>
            <w:r w:rsidR="008E2483">
              <w:rPr>
                <w:lang w:val="tr-TR"/>
              </w:rPr>
              <w:t xml:space="preserve"> 26/2022 sayılı Değişiklik Yasasıyla yürürlükten kaldırıldı.</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7" w:type="dxa"/>
            <w:gridSpan w:val="6"/>
            <w:tcBorders>
              <w:top w:val="nil"/>
              <w:left w:val="nil"/>
              <w:bottom w:val="nil"/>
              <w:right w:val="nil"/>
            </w:tcBorders>
          </w:tcPr>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7087" w:type="dxa"/>
            <w:gridSpan w:val="6"/>
            <w:tcBorders>
              <w:top w:val="nil"/>
              <w:left w:val="nil"/>
              <w:bottom w:val="nil"/>
              <w:right w:val="nil"/>
            </w:tcBorders>
          </w:tcPr>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Özel Okul Uygulamaları</w:t>
            </w:r>
          </w:p>
        </w:tc>
        <w:tc>
          <w:tcPr>
            <w:tcW w:w="567" w:type="dxa"/>
            <w:tcBorders>
              <w:top w:val="nil"/>
              <w:left w:val="nil"/>
              <w:bottom w:val="nil"/>
              <w:right w:val="nil"/>
            </w:tcBorders>
          </w:tcPr>
          <w:p w:rsidR="00443097" w:rsidRDefault="00594D96">
            <w:pPr>
              <w:jc w:val="both"/>
              <w:rPr>
                <w:lang w:val="tr-TR"/>
              </w:rPr>
            </w:pPr>
            <w:r>
              <w:rPr>
                <w:lang w:val="tr-TR"/>
              </w:rPr>
              <w:t>53.</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Parasız devlet okulları dışında gerçek kişiler veya özel hukuk tüzel kişileri eliyle açılacak özel okulların açılmasında, akredite edilmesinde, etkinliklerinin Bakanlığın gözetim ve denetimi altında yürütülmesinde aşağıdaki esaslara uyulur: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(A)</w:t>
            </w:r>
          </w:p>
        </w:tc>
        <w:tc>
          <w:tcPr>
            <w:tcW w:w="5953" w:type="dxa"/>
            <w:gridSpan w:val="2"/>
            <w:tcBorders>
              <w:top w:val="nil"/>
              <w:left w:val="nil"/>
              <w:bottom w:val="nil"/>
              <w:right w:val="nil"/>
            </w:tcBorders>
          </w:tcPr>
          <w:p w:rsidR="00443097" w:rsidRDefault="00594D96">
            <w:pPr>
              <w:jc w:val="both"/>
              <w:rPr>
                <w:lang w:val="tr-TR"/>
              </w:rPr>
            </w:pPr>
            <w:r>
              <w:rPr>
                <w:lang w:val="tr-TR"/>
              </w:rPr>
              <w:t xml:space="preserve">Özel eğitim ve öğretim kurumu ile özel kurs yeri ve dershanelerin açılışı, bu Yasa kuralları çerçevesinde, Bakanlığın iznine ve denetimine bağlı olmak koşulu ile serbesttir.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(B)</w:t>
            </w:r>
          </w:p>
        </w:tc>
        <w:tc>
          <w:tcPr>
            <w:tcW w:w="5953" w:type="dxa"/>
            <w:gridSpan w:val="2"/>
            <w:tcBorders>
              <w:top w:val="nil"/>
              <w:left w:val="nil"/>
              <w:bottom w:val="nil"/>
              <w:right w:val="nil"/>
            </w:tcBorders>
          </w:tcPr>
          <w:p w:rsidR="00443097" w:rsidRDefault="00594D96">
            <w:pPr>
              <w:jc w:val="both"/>
              <w:rPr>
                <w:lang w:val="tr-TR"/>
              </w:rPr>
            </w:pPr>
            <w:r>
              <w:rPr>
                <w:lang w:val="tr-TR"/>
              </w:rPr>
              <w:t xml:space="preserve">İzin almak isteyen gerçek veya tüzel kişiler, amaçları, okul binası standartları, araç.-gereç ve öğretim elemanlarını da içerecek şekilde hazırlayacakları projelerini Bakanlığa sunarak izin talebinde bulunurlar. </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(C)</w:t>
            </w:r>
          </w:p>
        </w:tc>
        <w:tc>
          <w:tcPr>
            <w:tcW w:w="5953" w:type="dxa"/>
            <w:gridSpan w:val="2"/>
            <w:tcBorders>
              <w:top w:val="nil"/>
              <w:left w:val="nil"/>
              <w:bottom w:val="nil"/>
              <w:right w:val="nil"/>
            </w:tcBorders>
          </w:tcPr>
          <w:p w:rsidR="00443097" w:rsidRDefault="00594D96">
            <w:pPr>
              <w:jc w:val="both"/>
              <w:rPr>
                <w:lang w:val="tr-TR"/>
              </w:rPr>
            </w:pPr>
            <w:r>
              <w:rPr>
                <w:lang w:val="tr-TR"/>
              </w:rPr>
              <w:t>Bakanlıkça yapılan değerlendirme sonucu okulların çalışma koşulları belirtilerek gereken izin verilebilir.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(Ç)</w:t>
            </w:r>
          </w:p>
        </w:tc>
        <w:tc>
          <w:tcPr>
            <w:tcW w:w="5953" w:type="dxa"/>
            <w:gridSpan w:val="2"/>
            <w:tcBorders>
              <w:top w:val="nil"/>
              <w:left w:val="nil"/>
              <w:bottom w:val="nil"/>
              <w:right w:val="nil"/>
            </w:tcBorders>
          </w:tcPr>
          <w:p w:rsidR="00443097" w:rsidRDefault="00594D96">
            <w:pPr>
              <w:jc w:val="both"/>
              <w:rPr>
                <w:lang w:val="tr-TR"/>
              </w:rPr>
            </w:pPr>
            <w:r>
              <w:rPr>
                <w:lang w:val="tr-TR"/>
              </w:rPr>
              <w:t>Özel okulların öğretim standartları, en az denk Devlet okullarında aranan düzeyde ve nitelikte olur.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(D)</w:t>
            </w:r>
          </w:p>
        </w:tc>
        <w:tc>
          <w:tcPr>
            <w:tcW w:w="5953" w:type="dxa"/>
            <w:gridSpan w:val="2"/>
            <w:tcBorders>
              <w:top w:val="nil"/>
              <w:left w:val="nil"/>
              <w:bottom w:val="nil"/>
              <w:right w:val="nil"/>
            </w:tcBorders>
          </w:tcPr>
          <w:p w:rsidR="00443097" w:rsidRDefault="00594D96">
            <w:pPr>
              <w:jc w:val="both"/>
              <w:rPr>
                <w:lang w:val="tr-TR"/>
              </w:rPr>
            </w:pPr>
            <w:r>
              <w:rPr>
                <w:lang w:val="tr-TR"/>
              </w:rPr>
              <w:t xml:space="preserve">Milli eğitimin genel amaçları ve temel ilkeleri, eğitim-öğretim programları, okuldaki öğretimin seviyesi ve bina araç-gereç yeterliliği yönünden özel okullardaki eğitim ve öğretim Bakanlığın gözetim ve denetimine tabidir.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(E)</w:t>
            </w:r>
          </w:p>
        </w:tc>
        <w:tc>
          <w:tcPr>
            <w:tcW w:w="5953" w:type="dxa"/>
            <w:gridSpan w:val="2"/>
            <w:tcBorders>
              <w:top w:val="nil"/>
              <w:left w:val="nil"/>
              <w:bottom w:val="nil"/>
              <w:right w:val="nil"/>
            </w:tcBorders>
          </w:tcPr>
          <w:p w:rsidR="00443097" w:rsidRDefault="00594D96">
            <w:pPr>
              <w:jc w:val="both"/>
              <w:rPr>
                <w:lang w:val="tr-TR"/>
              </w:rPr>
            </w:pPr>
            <w:r>
              <w:rPr>
                <w:lang w:val="tr-TR"/>
              </w:rPr>
              <w:t>Etkinliğine Bakanlıkça izin verilen bir okulun programları ve okullara denkliğine ilişkin hususlar, Bakanlıkça oluşturulan “Akredite Komisyonları” tarafından verilecek raporlar ve öneriler ışığında Bakanlıkça yürütülür.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(F)</w:t>
            </w:r>
          </w:p>
        </w:tc>
        <w:tc>
          <w:tcPr>
            <w:tcW w:w="5953" w:type="dxa"/>
            <w:gridSpan w:val="2"/>
            <w:tcBorders>
              <w:top w:val="nil"/>
              <w:left w:val="nil"/>
              <w:bottom w:val="nil"/>
              <w:right w:val="nil"/>
            </w:tcBorders>
          </w:tcPr>
          <w:p w:rsidR="00443097" w:rsidRDefault="00594D96">
            <w:pPr>
              <w:jc w:val="both"/>
              <w:rPr>
                <w:lang w:val="tr-TR"/>
              </w:rPr>
            </w:pPr>
            <w:r>
              <w:rPr>
                <w:lang w:val="tr-TR"/>
              </w:rPr>
              <w:t>Akredite edilmeyen bir okulun vereceği diplomalar herhangi bir geçerlilik taşımaz.</w:t>
            </w:r>
          </w:p>
        </w:tc>
      </w:tr>
      <w:tr w:rsidR="00443097" w:rsidTr="008E2483">
        <w:tc>
          <w:tcPr>
            <w:tcW w:w="1668" w:type="dxa"/>
            <w:tcBorders>
              <w:top w:val="nil"/>
              <w:left w:val="nil"/>
              <w:bottom w:val="nil"/>
              <w:right w:val="nil"/>
            </w:tcBorders>
          </w:tcPr>
          <w:p w:rsidR="00443097" w:rsidRDefault="00594D96">
            <w:pPr>
              <w:rPr>
                <w:lang w:val="tr-TR"/>
              </w:rPr>
            </w:pPr>
            <w:r>
              <w:rPr>
                <w:lang w:val="tr-TR"/>
              </w:rPr>
              <w:t>(*)</w:t>
            </w: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(G)</w:t>
            </w:r>
          </w:p>
        </w:tc>
        <w:tc>
          <w:tcPr>
            <w:tcW w:w="5953" w:type="dxa"/>
            <w:gridSpan w:val="2"/>
            <w:tcBorders>
              <w:top w:val="nil"/>
              <w:left w:val="nil"/>
              <w:bottom w:val="nil"/>
              <w:right w:val="nil"/>
            </w:tcBorders>
          </w:tcPr>
          <w:p w:rsidR="00443097" w:rsidRDefault="00594D96">
            <w:pPr>
              <w:jc w:val="both"/>
              <w:rPr>
                <w:lang w:val="tr-TR"/>
              </w:rPr>
            </w:pPr>
            <w:r>
              <w:rPr>
                <w:lang w:val="tr-TR"/>
              </w:rPr>
              <w:t>İzinsiz okul açanlar, milli eğitimin genel amaçlarına aykırı eğitim-öğretim faaliyetinde bulunanlar veya izni iptal edildiği veya kapatıldığı halde eğitim-öğretim faaliyetine devam edenler hakkında cezai kovuşturma  açılır ve mahkemeye sevk edilerek bu gibi faaliyetlere fiilen son verilir ve aşağıdaki bendlerde öngörülen  cezai müeyyideler uygulanır: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(a)</w:t>
            </w:r>
          </w:p>
        </w:tc>
        <w:tc>
          <w:tcPr>
            <w:tcW w:w="5386" w:type="dxa"/>
            <w:tcBorders>
              <w:top w:val="nil"/>
              <w:left w:val="nil"/>
              <w:bottom w:val="nil"/>
              <w:right w:val="nil"/>
            </w:tcBorders>
          </w:tcPr>
          <w:p w:rsidR="00443097" w:rsidRDefault="00594D96">
            <w:pPr>
              <w:jc w:val="both"/>
              <w:rPr>
                <w:lang w:val="tr-TR"/>
              </w:rPr>
            </w:pPr>
            <w:r>
              <w:rPr>
                <w:lang w:val="tr-TR"/>
              </w:rPr>
              <w:t>İzinsiz okul açanlar için 250.000 Türk Lirasına kadar para cezası ve/veya 3 aya kadar hapislik;</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(b)</w:t>
            </w:r>
          </w:p>
        </w:tc>
        <w:tc>
          <w:tcPr>
            <w:tcW w:w="5386" w:type="dxa"/>
            <w:tcBorders>
              <w:top w:val="nil"/>
              <w:left w:val="nil"/>
              <w:bottom w:val="nil"/>
              <w:right w:val="nil"/>
            </w:tcBorders>
          </w:tcPr>
          <w:p w:rsidR="00443097" w:rsidRDefault="00594D96">
            <w:pPr>
              <w:jc w:val="both"/>
              <w:rPr>
                <w:lang w:val="tr-TR"/>
              </w:rPr>
            </w:pPr>
            <w:r>
              <w:rPr>
                <w:lang w:val="tr-TR"/>
              </w:rPr>
              <w:t xml:space="preserve">Milli Eğitimin genel amaçlarına aykırı eğitim-öğretim faaliyetinde bulunanlar için 250.000 Türk Lirasına kadar para cezası ve/veya 6 aya kadar hapislik;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(c)</w:t>
            </w:r>
          </w:p>
        </w:tc>
        <w:tc>
          <w:tcPr>
            <w:tcW w:w="5386" w:type="dxa"/>
            <w:tcBorders>
              <w:top w:val="nil"/>
              <w:left w:val="nil"/>
              <w:bottom w:val="nil"/>
              <w:right w:val="nil"/>
            </w:tcBorders>
          </w:tcPr>
          <w:p w:rsidR="00443097" w:rsidRDefault="00594D96">
            <w:pPr>
              <w:jc w:val="both"/>
              <w:rPr>
                <w:lang w:val="tr-TR"/>
              </w:rPr>
            </w:pPr>
            <w:r>
              <w:rPr>
                <w:lang w:val="tr-TR"/>
              </w:rPr>
              <w:t>İzni iptal edildiği veya kapatıldığı halde eğitim-öğretim faaliyetine devam edenler için 1.000.000 Türk Lirasına kadar para cezası ve/veya 6 aya kadar hapislik.</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Özel okullarla ilgili diğer hususlar, bu madde kuralları ile bu Yasa kuralları çerçevesinde çıkarılacak bir tüzükle düzenlenir. </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Yaygın Eğitim Uygulamaları</w:t>
            </w:r>
          </w:p>
        </w:tc>
        <w:tc>
          <w:tcPr>
            <w:tcW w:w="567" w:type="dxa"/>
            <w:tcBorders>
              <w:top w:val="nil"/>
              <w:left w:val="nil"/>
              <w:bottom w:val="nil"/>
              <w:right w:val="nil"/>
            </w:tcBorders>
          </w:tcPr>
          <w:p w:rsidR="00443097" w:rsidRDefault="00594D96">
            <w:pPr>
              <w:jc w:val="both"/>
              <w:rPr>
                <w:lang w:val="tr-TR"/>
              </w:rPr>
            </w:pPr>
            <w:r>
              <w:rPr>
                <w:lang w:val="tr-TR"/>
              </w:rPr>
              <w:t>54.</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Yaygın Eğitim alanında düzenlenecek programlar, amaç ve ilkeler, kurs süresi, kurs sonrası kazandırılacak ünvan, yetki ve sorumluluk, çalışma işleriyle görevli bakanlık ve diğer ilgili taraflar ile Bakanlık arasında yapılacak işbirliği ve eşgüdüm sonrası Bakanlıkça saptanır. Bu işbirliği ve eşgüdüm, ilgili tarafların birer temsilcisinden oluşan bir komisyon eliyle yürütülür.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Kurslara ilişkin ayrıntılı bilgi, Bakanlıkça en az bir ay önceden ilgili bakanlıklara ve taraflara bildirilir. Basın ve yayın yoluyla da duyuru yapılır.</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Ücretli olarak uygulanacak kursların birim ücreti de kurs öncesi ilgili bakanlıkça açıklanır. </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 xml:space="preserve">Okuma-Yazma Kursu </w:t>
            </w:r>
          </w:p>
        </w:tc>
        <w:tc>
          <w:tcPr>
            <w:tcW w:w="567" w:type="dxa"/>
            <w:tcBorders>
              <w:top w:val="nil"/>
              <w:left w:val="nil"/>
              <w:bottom w:val="nil"/>
              <w:right w:val="nil"/>
            </w:tcBorders>
          </w:tcPr>
          <w:p w:rsidR="00443097" w:rsidRDefault="00594D96">
            <w:pPr>
              <w:jc w:val="both"/>
              <w:rPr>
                <w:lang w:val="tr-TR"/>
              </w:rPr>
            </w:pPr>
            <w:r>
              <w:rPr>
                <w:lang w:val="tr-TR"/>
              </w:rPr>
              <w:t>55.</w:t>
            </w:r>
          </w:p>
        </w:tc>
        <w:tc>
          <w:tcPr>
            <w:tcW w:w="7087" w:type="dxa"/>
            <w:gridSpan w:val="6"/>
            <w:tcBorders>
              <w:top w:val="nil"/>
              <w:left w:val="nil"/>
              <w:bottom w:val="nil"/>
              <w:right w:val="nil"/>
            </w:tcBorders>
          </w:tcPr>
          <w:p w:rsidR="00443097" w:rsidRDefault="00594D96">
            <w:pPr>
              <w:jc w:val="both"/>
              <w:rPr>
                <w:lang w:val="tr-TR"/>
              </w:rPr>
            </w:pPr>
            <w:r>
              <w:rPr>
                <w:lang w:val="tr-TR"/>
              </w:rPr>
              <w:t>Okuma-yazma kursları aşağıdaki esaslar çerçevesinde hazırlanacak bir tüzük kurallarına göre yürütülür:</w:t>
            </w:r>
          </w:p>
        </w:tc>
      </w:tr>
      <w:tr w:rsidR="00443097" w:rsidTr="008E2483">
        <w:tc>
          <w:tcPr>
            <w:tcW w:w="1668" w:type="dxa"/>
            <w:tcBorders>
              <w:top w:val="nil"/>
              <w:left w:val="nil"/>
              <w:bottom w:val="nil"/>
              <w:right w:val="nil"/>
            </w:tcBorders>
          </w:tcPr>
          <w:p w:rsidR="00443097" w:rsidRDefault="00594D96">
            <w:pPr>
              <w:rPr>
                <w:lang w:val="tr-TR"/>
              </w:rPr>
            </w:pPr>
            <w:r>
              <w:rPr>
                <w:lang w:val="tr-TR"/>
              </w:rPr>
              <w:t>Uygulamaları</w:t>
            </w: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(l)</w:t>
            </w:r>
          </w:p>
        </w:tc>
        <w:tc>
          <w:tcPr>
            <w:tcW w:w="6520" w:type="dxa"/>
            <w:gridSpan w:val="4"/>
            <w:tcBorders>
              <w:top w:val="nil"/>
              <w:left w:val="nil"/>
              <w:bottom w:val="nil"/>
              <w:right w:val="nil"/>
            </w:tcBorders>
          </w:tcPr>
          <w:p w:rsidR="00443097" w:rsidRDefault="00594D96">
            <w:pPr>
              <w:jc w:val="both"/>
              <w:rPr>
                <w:lang w:val="tr-TR"/>
              </w:rPr>
            </w:pPr>
            <w:r>
              <w:rPr>
                <w:lang w:val="tr-TR"/>
              </w:rPr>
              <w:t>İhtiyaç yörelerinde açılan kurslar ilgili müdürlüklerin işbirliği ve eşgüdümü ile yürütülür.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Kurs süresi ve haftalık çalışma saati ile asgari kapasite Bakanlıkça saptanır.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Kurslar belli bir plân ve programa göre yürütülür ve Bakanlık ilgili birimlerince denetlenir.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(4)</w:t>
            </w:r>
          </w:p>
        </w:tc>
        <w:tc>
          <w:tcPr>
            <w:tcW w:w="6520" w:type="dxa"/>
            <w:gridSpan w:val="4"/>
            <w:tcBorders>
              <w:top w:val="nil"/>
              <w:left w:val="nil"/>
              <w:bottom w:val="nil"/>
              <w:right w:val="nil"/>
            </w:tcBorders>
          </w:tcPr>
          <w:p w:rsidR="00443097" w:rsidRDefault="00594D96">
            <w:pPr>
              <w:jc w:val="both"/>
              <w:rPr>
                <w:lang w:val="tr-TR"/>
              </w:rPr>
            </w:pPr>
            <w:r>
              <w:rPr>
                <w:lang w:val="tr-TR"/>
              </w:rPr>
              <w:t>Kurslarda, Bakanlıkça saptanan kitap ve diğer kaynaklar kullanılır.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(5)</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Kurs sonunda yapılan sınavlara bağlı olarak başarılı kursiyerlere Bakanlıkça başarı belgesi verilir.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(6)</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Kursiyerler sınav sonucuna itirazda bulunabilir.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6520" w:type="dxa"/>
            <w:gridSpan w:val="4"/>
            <w:tcBorders>
              <w:top w:val="nil"/>
              <w:left w:val="nil"/>
              <w:bottom w:val="nil"/>
              <w:right w:val="nil"/>
            </w:tcBorders>
          </w:tcPr>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Okul Faaliyet Gelirleri</w:t>
            </w:r>
          </w:p>
        </w:tc>
        <w:tc>
          <w:tcPr>
            <w:tcW w:w="7654" w:type="dxa"/>
            <w:gridSpan w:val="7"/>
            <w:tcBorders>
              <w:top w:val="nil"/>
              <w:left w:val="nil"/>
              <w:bottom w:val="nil"/>
              <w:right w:val="nil"/>
            </w:tcBorders>
          </w:tcPr>
          <w:p w:rsidR="00443097" w:rsidRDefault="00594D96">
            <w:pPr>
              <w:jc w:val="both"/>
              <w:rPr>
                <w:lang w:val="tr-TR"/>
              </w:rPr>
            </w:pPr>
            <w:r>
              <w:rPr>
                <w:lang w:val="tr-TR"/>
              </w:rPr>
              <w:t xml:space="preserve">56. Okul kantinlerinden ve okul bahçelerinden ve benzeri okul etkinlikleri sonucu elde edilen gelirler, Bakanlığın gözetim ve denetimi altında ilgili  okul müdürlüklerince eğitim amaçları için kullanılabilir. Bu gelirlerin %15’ini aşmayacak bir orana tekabül eden bir miktarı Bakanlık emrinde tutulabilir ve eğitim hizmetlerinde yararlanılabilir. </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443097">
            <w:pPr>
              <w:rPr>
                <w:lang w:val="tr-TR"/>
              </w:rPr>
            </w:pPr>
          </w:p>
        </w:tc>
        <w:tc>
          <w:tcPr>
            <w:tcW w:w="7654" w:type="dxa"/>
            <w:gridSpan w:val="7"/>
            <w:tcBorders>
              <w:top w:val="nil"/>
              <w:left w:val="nil"/>
              <w:bottom w:val="nil"/>
              <w:right w:val="nil"/>
            </w:tcBorders>
          </w:tcPr>
          <w:p w:rsidR="00443097" w:rsidRDefault="00594D96">
            <w:pPr>
              <w:jc w:val="center"/>
              <w:rPr>
                <w:lang w:val="tr-TR"/>
              </w:rPr>
            </w:pPr>
            <w:r>
              <w:rPr>
                <w:lang w:val="tr-TR"/>
              </w:rPr>
              <w:t>DÖRDÜNCÜ KISIM</w:t>
            </w:r>
          </w:p>
          <w:p w:rsidR="00443097" w:rsidRDefault="00594D96">
            <w:pPr>
              <w:jc w:val="center"/>
              <w:rPr>
                <w:lang w:val="tr-TR"/>
              </w:rPr>
            </w:pPr>
            <w:r>
              <w:rPr>
                <w:lang w:val="tr-TR"/>
              </w:rPr>
              <w:t>Öğretmenlik Mesleği</w:t>
            </w:r>
          </w:p>
          <w:p w:rsidR="00443097" w:rsidRDefault="00443097">
            <w:pPr>
              <w:jc w:val="center"/>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Öğretmenlik Mesleği</w:t>
            </w:r>
          </w:p>
        </w:tc>
        <w:tc>
          <w:tcPr>
            <w:tcW w:w="567" w:type="dxa"/>
            <w:tcBorders>
              <w:top w:val="nil"/>
              <w:left w:val="nil"/>
              <w:bottom w:val="nil"/>
              <w:right w:val="nil"/>
            </w:tcBorders>
          </w:tcPr>
          <w:p w:rsidR="00443097" w:rsidRDefault="00594D96">
            <w:pPr>
              <w:jc w:val="both"/>
              <w:rPr>
                <w:lang w:val="tr-TR"/>
              </w:rPr>
            </w:pPr>
            <w:r>
              <w:rPr>
                <w:lang w:val="tr-TR"/>
              </w:rPr>
              <w:t>57.</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Öğretmenlik, devletin eğitim ve öğretim etkinliklerini yürüten ve eğitim ve öğretim kurumlarının yönetim görevlerini üstlenen özel bir uzmanlık mesleğidir.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Öğretmenlik mesleği, genel kültür, özel alan eğitimi ve pedagojik formasyonla kazanılır. Bu nitelikleri kazanabilmeleri için, görevleri hangi öğretim basamağında olursa olsun, öğretmenlerin yüksek öğrenim görmeleri esastır.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Öğretmenler, mesleki görevlerini, Kıbrıs Türk milli eğitiminin genel amaçları ile temel ilkelerine uygun olarak yürütmekle yükümlüdürler.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(4)</w:t>
            </w:r>
          </w:p>
        </w:tc>
        <w:tc>
          <w:tcPr>
            <w:tcW w:w="6520" w:type="dxa"/>
            <w:gridSpan w:val="4"/>
            <w:tcBorders>
              <w:top w:val="nil"/>
              <w:left w:val="nil"/>
              <w:bottom w:val="nil"/>
              <w:right w:val="nil"/>
            </w:tcBorders>
          </w:tcPr>
          <w:p w:rsidR="00443097" w:rsidRDefault="00594D96">
            <w:pPr>
              <w:jc w:val="both"/>
              <w:rPr>
                <w:lang w:val="tr-TR"/>
              </w:rPr>
            </w:pPr>
            <w:r>
              <w:rPr>
                <w:lang w:val="tr-TR"/>
              </w:rPr>
              <w:t>KKTC’de öğretmenlik mesleğini icra edecek olanların, Öğretmenler Yasasında öngörülen özel ve genel nitelikleri taşımaları gerekir. Bu nitelikleri taşıyıp öğretmenlik yapacak olanların, kayıtlarını Bakanlığa yaptırmaları koşuldur.</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Uzman ve Öğreticilerin Görevlen-</w:t>
            </w:r>
          </w:p>
          <w:p w:rsidR="00443097" w:rsidRDefault="00594D96">
            <w:pPr>
              <w:rPr>
                <w:lang w:val="tr-TR"/>
              </w:rPr>
            </w:pPr>
            <w:r>
              <w:rPr>
                <w:lang w:val="tr-TR"/>
              </w:rPr>
              <w:t>dirilmeleri</w:t>
            </w:r>
          </w:p>
        </w:tc>
        <w:tc>
          <w:tcPr>
            <w:tcW w:w="7654" w:type="dxa"/>
            <w:gridSpan w:val="7"/>
            <w:tcBorders>
              <w:top w:val="nil"/>
              <w:left w:val="nil"/>
              <w:bottom w:val="nil"/>
              <w:right w:val="nil"/>
            </w:tcBorders>
          </w:tcPr>
          <w:p w:rsidR="00443097" w:rsidRDefault="00594D96">
            <w:pPr>
              <w:jc w:val="both"/>
              <w:rPr>
                <w:lang w:val="tr-TR"/>
              </w:rPr>
            </w:pPr>
            <w:r>
              <w:rPr>
                <w:lang w:val="tr-TR"/>
              </w:rPr>
              <w:t>58.  Öğretmen, Uzman eğitim ve öğretici ustalar, Örgün ve Yaygın eğitim kurumlarında ve hizmet-içi yetiştirme kurs, seminer ve konferanslarında; sözleşmeli olarak veya özel koşullarla da görevlendirilebilirler.</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Öğretmenlerin ve Öğretici Ustaların Nitelikleri, Çalışma Koşulları ve Özlük Hakları</w:t>
            </w:r>
          </w:p>
          <w:p w:rsidR="00443097" w:rsidRDefault="00443097">
            <w:pPr>
              <w:rPr>
                <w:lang w:val="tr-TR"/>
              </w:rPr>
            </w:pPr>
          </w:p>
        </w:tc>
        <w:tc>
          <w:tcPr>
            <w:tcW w:w="7654" w:type="dxa"/>
            <w:gridSpan w:val="7"/>
            <w:tcBorders>
              <w:top w:val="nil"/>
              <w:left w:val="nil"/>
              <w:bottom w:val="nil"/>
              <w:right w:val="nil"/>
            </w:tcBorders>
          </w:tcPr>
          <w:p w:rsidR="00443097" w:rsidRDefault="00594D96">
            <w:pPr>
              <w:jc w:val="both"/>
              <w:rPr>
                <w:lang w:val="tr-TR"/>
              </w:rPr>
            </w:pPr>
            <w:r>
              <w:rPr>
                <w:lang w:val="tr-TR"/>
              </w:rPr>
              <w:t>59. Öğretmenlerle öğretici ustaların nitelikleri, atanmaları, aylık ve ödenekleri, hakları ve yükümlülükleri, ödev ve sorumlulukları, ilerleme ve yükselmeleri, çalışma koşulları, yer değiştirmeleri ve diğer  özlük işleri özel yasalarında belirlenir.</w:t>
            </w:r>
          </w:p>
        </w:tc>
      </w:tr>
      <w:tr w:rsidR="00443097" w:rsidTr="008E2483">
        <w:tc>
          <w:tcPr>
            <w:tcW w:w="1668" w:type="dxa"/>
            <w:tcBorders>
              <w:top w:val="nil"/>
              <w:left w:val="nil"/>
              <w:bottom w:val="nil"/>
              <w:right w:val="nil"/>
            </w:tcBorders>
          </w:tcPr>
          <w:p w:rsidR="00443097" w:rsidRDefault="00594D96">
            <w:pPr>
              <w:rPr>
                <w:lang w:val="tr-TR"/>
              </w:rPr>
            </w:pPr>
            <w:r>
              <w:rPr>
                <w:lang w:val="tr-TR"/>
              </w:rPr>
              <w:t>Öğretmenlerin Hizmet İçinde Yetiştirilme-leri</w:t>
            </w:r>
          </w:p>
        </w:tc>
        <w:tc>
          <w:tcPr>
            <w:tcW w:w="567" w:type="dxa"/>
            <w:tcBorders>
              <w:top w:val="nil"/>
              <w:left w:val="nil"/>
              <w:bottom w:val="nil"/>
              <w:right w:val="nil"/>
            </w:tcBorders>
          </w:tcPr>
          <w:p w:rsidR="00443097" w:rsidRDefault="00594D96">
            <w:pPr>
              <w:jc w:val="both"/>
              <w:rPr>
                <w:lang w:val="tr-TR"/>
              </w:rPr>
            </w:pPr>
            <w:r>
              <w:rPr>
                <w:lang w:val="tr-TR"/>
              </w:rPr>
              <w:t>60.</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 xml:space="preserve">Öğretmenlerin hizmet içinde yetiştirilmeleri amacıyla Bakanlıkça doğrudan veya başka kaynaklar vasıtasıyla kurslar ve seminerler düzenlenir. </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Açılan veya düzenlenen kurs ve seminerlere devam eden öğretmenlere, katılma veya başarı belgesi verilir. Bu belgeler, öğretmenlerin yükselme ve yer değiştirme işlemleri ile ilgili kararlarda değerlendirilir.</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Yurt İçi  ve Yurt Dışı Öğrenim Olanakları</w:t>
            </w:r>
          </w:p>
        </w:tc>
        <w:tc>
          <w:tcPr>
            <w:tcW w:w="7654" w:type="dxa"/>
            <w:gridSpan w:val="7"/>
            <w:tcBorders>
              <w:top w:val="nil"/>
              <w:left w:val="nil"/>
              <w:bottom w:val="nil"/>
              <w:right w:val="nil"/>
            </w:tcBorders>
          </w:tcPr>
          <w:p w:rsidR="00443097" w:rsidRDefault="00594D96">
            <w:pPr>
              <w:jc w:val="both"/>
              <w:rPr>
                <w:lang w:val="tr-TR"/>
              </w:rPr>
            </w:pPr>
            <w:r>
              <w:rPr>
                <w:lang w:val="tr-TR"/>
              </w:rPr>
              <w:t xml:space="preserve">61. Yurt içinde ve dışında üst öğrenim yapmak veya bilgi ve görgülerini artırmak isteyen öğretmenlerin izinli sayılmaları, milli eğitimin gerekleri gözetilerek, özel yasalarında düzenlenir. </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443097">
            <w:pPr>
              <w:rPr>
                <w:lang w:val="tr-TR"/>
              </w:rPr>
            </w:pPr>
          </w:p>
        </w:tc>
        <w:tc>
          <w:tcPr>
            <w:tcW w:w="7654" w:type="dxa"/>
            <w:gridSpan w:val="7"/>
            <w:tcBorders>
              <w:top w:val="nil"/>
              <w:left w:val="nil"/>
              <w:bottom w:val="nil"/>
              <w:right w:val="nil"/>
            </w:tcBorders>
          </w:tcPr>
          <w:p w:rsidR="00443097" w:rsidRDefault="00594D96">
            <w:pPr>
              <w:jc w:val="center"/>
              <w:rPr>
                <w:lang w:val="tr-TR"/>
              </w:rPr>
            </w:pPr>
            <w:r>
              <w:rPr>
                <w:lang w:val="tr-TR"/>
              </w:rPr>
              <w:t>BEŞİNCİ KISIM</w:t>
            </w:r>
          </w:p>
          <w:p w:rsidR="00443097" w:rsidRDefault="00594D96">
            <w:pPr>
              <w:jc w:val="center"/>
              <w:rPr>
                <w:lang w:val="tr-TR"/>
              </w:rPr>
            </w:pPr>
            <w:r>
              <w:rPr>
                <w:lang w:val="tr-TR"/>
              </w:rPr>
              <w:t>Okul Bina ve Tesisleri İle</w:t>
            </w:r>
          </w:p>
          <w:p w:rsidR="00443097" w:rsidRDefault="00594D96">
            <w:pPr>
              <w:jc w:val="center"/>
              <w:rPr>
                <w:lang w:val="tr-TR"/>
              </w:rPr>
            </w:pPr>
            <w:r>
              <w:rPr>
                <w:lang w:val="tr-TR"/>
              </w:rPr>
              <w:t>Eğitim Araç Gereçleri Ve Personel</w:t>
            </w:r>
          </w:p>
          <w:p w:rsidR="00443097" w:rsidRDefault="00443097">
            <w:pPr>
              <w:jc w:val="center"/>
              <w:rPr>
                <w:lang w:val="tr-TR"/>
              </w:rPr>
            </w:pPr>
          </w:p>
          <w:p w:rsidR="00443097" w:rsidRDefault="00594D96">
            <w:pPr>
              <w:jc w:val="center"/>
              <w:rPr>
                <w:lang w:val="tr-TR"/>
              </w:rPr>
            </w:pPr>
            <w:r>
              <w:rPr>
                <w:lang w:val="tr-TR"/>
              </w:rPr>
              <w:t>BİRİNCİ BÖLÜM</w:t>
            </w:r>
          </w:p>
          <w:p w:rsidR="00443097" w:rsidRDefault="00594D96">
            <w:pPr>
              <w:jc w:val="center"/>
              <w:rPr>
                <w:lang w:val="tr-TR"/>
              </w:rPr>
            </w:pPr>
            <w:r>
              <w:rPr>
                <w:lang w:val="tr-TR"/>
              </w:rPr>
              <w:t xml:space="preserve">Okul Bina ve Tesisleri </w:t>
            </w:r>
          </w:p>
          <w:p w:rsidR="00443097" w:rsidRDefault="00443097">
            <w:pPr>
              <w:jc w:val="center"/>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Okul Bina ve Tesisleri</w:t>
            </w:r>
          </w:p>
        </w:tc>
        <w:tc>
          <w:tcPr>
            <w:tcW w:w="567" w:type="dxa"/>
            <w:tcBorders>
              <w:top w:val="nil"/>
              <w:left w:val="nil"/>
              <w:bottom w:val="nil"/>
              <w:right w:val="nil"/>
            </w:tcBorders>
          </w:tcPr>
          <w:p w:rsidR="00443097" w:rsidRDefault="00594D96">
            <w:pPr>
              <w:jc w:val="both"/>
              <w:rPr>
                <w:lang w:val="tr-TR"/>
              </w:rPr>
            </w:pPr>
            <w:r>
              <w:rPr>
                <w:lang w:val="tr-TR"/>
              </w:rPr>
              <w:t>62.</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520" w:type="dxa"/>
            <w:gridSpan w:val="4"/>
            <w:tcBorders>
              <w:top w:val="nil"/>
              <w:left w:val="nil"/>
              <w:bottom w:val="nil"/>
              <w:right w:val="nil"/>
            </w:tcBorders>
          </w:tcPr>
          <w:p w:rsidR="00443097" w:rsidRDefault="00594D96">
            <w:pPr>
              <w:jc w:val="both"/>
              <w:rPr>
                <w:lang w:val="tr-TR"/>
              </w:rPr>
            </w:pPr>
            <w:r>
              <w:rPr>
                <w:lang w:val="tr-TR"/>
              </w:rPr>
              <w:t>Her derece ve türdeki eğitim kurumlarının bina ve tesisleri, çevre koşullarına ve uygulanacak programların özelliklerine göre Bakanlıkça plânlanır ve yaptırılır.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520" w:type="dxa"/>
            <w:gridSpan w:val="4"/>
            <w:tcBorders>
              <w:top w:val="nil"/>
              <w:left w:val="nil"/>
              <w:bottom w:val="nil"/>
              <w:right w:val="nil"/>
            </w:tcBorders>
          </w:tcPr>
          <w:p w:rsidR="00443097" w:rsidRDefault="00594D96">
            <w:pPr>
              <w:jc w:val="both"/>
              <w:rPr>
                <w:lang w:val="tr-TR"/>
              </w:rPr>
            </w:pPr>
            <w:r>
              <w:rPr>
                <w:lang w:val="tr-TR"/>
              </w:rPr>
              <w:t>Bu amaçla her yıl Bakanlık bütçesine gerekli ödenek konur.</w:t>
            </w:r>
          </w:p>
        </w:tc>
      </w:tr>
      <w:tr w:rsidR="00443097" w:rsidTr="008E2483">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(3)</w:t>
            </w:r>
          </w:p>
        </w:tc>
        <w:tc>
          <w:tcPr>
            <w:tcW w:w="6520" w:type="dxa"/>
            <w:gridSpan w:val="4"/>
            <w:tcBorders>
              <w:top w:val="nil"/>
              <w:left w:val="nil"/>
              <w:bottom w:val="nil"/>
              <w:right w:val="nil"/>
            </w:tcBorders>
          </w:tcPr>
          <w:p w:rsidR="00443097" w:rsidRDefault="00594D96">
            <w:pPr>
              <w:jc w:val="both"/>
              <w:rPr>
                <w:lang w:val="tr-TR"/>
              </w:rPr>
            </w:pPr>
            <w:r>
              <w:rPr>
                <w:lang w:val="tr-TR"/>
              </w:rPr>
              <w:t>Arsa sağlanmasında ve okul bina ve tesislerinin yapım ve donatımında, devletin sağlayacağı olanaklar yanında, yurttaşların her türlü yardımlarından da yararlanılır. Bu ve diğer eğitim amaçları için bir eğitim fonu kurulur. Eğitim fonunun kuruluşu ve çalışma esasları özel yasasında belirlenir.</w:t>
            </w:r>
          </w:p>
          <w:p w:rsidR="00443097" w:rsidRDefault="00443097">
            <w:pPr>
              <w:jc w:val="both"/>
              <w:rPr>
                <w:lang w:val="tr-TR"/>
              </w:rPr>
            </w:pPr>
          </w:p>
        </w:tc>
      </w:tr>
      <w:tr w:rsidR="00443097" w:rsidTr="008E2483">
        <w:tc>
          <w:tcPr>
            <w:tcW w:w="1668" w:type="dxa"/>
            <w:tcBorders>
              <w:top w:val="nil"/>
              <w:left w:val="nil"/>
              <w:bottom w:val="nil"/>
              <w:right w:val="nil"/>
            </w:tcBorders>
          </w:tcPr>
          <w:p w:rsidR="00443097" w:rsidRDefault="00594D96">
            <w:pPr>
              <w:rPr>
                <w:lang w:val="tr-TR"/>
              </w:rPr>
            </w:pPr>
            <w:r>
              <w:rPr>
                <w:lang w:val="tr-TR"/>
              </w:rPr>
              <w:t>Ayni Hakkın Meydana Gelmesi</w:t>
            </w:r>
          </w:p>
        </w:tc>
        <w:tc>
          <w:tcPr>
            <w:tcW w:w="708" w:type="dxa"/>
            <w:gridSpan w:val="2"/>
            <w:tcBorders>
              <w:top w:val="nil"/>
              <w:left w:val="nil"/>
              <w:bottom w:val="nil"/>
              <w:right w:val="nil"/>
            </w:tcBorders>
          </w:tcPr>
          <w:p w:rsidR="00443097" w:rsidRDefault="00594D96">
            <w:pPr>
              <w:jc w:val="both"/>
              <w:rPr>
                <w:lang w:val="tr-TR"/>
              </w:rPr>
            </w:pPr>
            <w:r>
              <w:rPr>
                <w:lang w:val="tr-TR"/>
              </w:rPr>
              <w:t>62A.</w:t>
            </w:r>
          </w:p>
        </w:tc>
        <w:tc>
          <w:tcPr>
            <w:tcW w:w="567" w:type="dxa"/>
            <w:gridSpan w:val="2"/>
            <w:tcBorders>
              <w:top w:val="nil"/>
              <w:left w:val="nil"/>
              <w:bottom w:val="nil"/>
              <w:right w:val="nil"/>
            </w:tcBorders>
          </w:tcPr>
          <w:p w:rsidR="00443097" w:rsidRDefault="00594D96">
            <w:pPr>
              <w:jc w:val="both"/>
              <w:rPr>
                <w:lang w:val="tr-TR"/>
              </w:rPr>
            </w:pPr>
            <w:r>
              <w:rPr>
                <w:lang w:val="tr-TR"/>
              </w:rPr>
              <w:t>(1)</w:t>
            </w:r>
          </w:p>
        </w:tc>
        <w:tc>
          <w:tcPr>
            <w:tcW w:w="6379" w:type="dxa"/>
            <w:gridSpan w:val="3"/>
            <w:tcBorders>
              <w:top w:val="nil"/>
              <w:left w:val="nil"/>
              <w:bottom w:val="nil"/>
              <w:right w:val="nil"/>
            </w:tcBorders>
          </w:tcPr>
          <w:p w:rsidR="00443097" w:rsidRDefault="00594D96">
            <w:pPr>
              <w:tabs>
                <w:tab w:val="left" w:pos="1584"/>
              </w:tabs>
              <w:rPr>
                <w:lang w:val="tr-TR"/>
              </w:rPr>
            </w:pPr>
            <w:r>
              <w:rPr>
                <w:lang w:val="tr-TR"/>
              </w:rPr>
              <w:t xml:space="preserve">Bu Yasa kuralları uyarınca kullanımı gerçek veya tüzel </w:t>
            </w:r>
          </w:p>
          <w:p w:rsidR="00443097" w:rsidRDefault="00594D96">
            <w:pPr>
              <w:tabs>
                <w:tab w:val="left" w:pos="1584"/>
              </w:tabs>
              <w:rPr>
                <w:lang w:val="tr-TR"/>
              </w:rPr>
            </w:pPr>
            <w:r>
              <w:rPr>
                <w:lang w:val="tr-TR"/>
              </w:rPr>
              <w:t xml:space="preserve">kişilere Bakanlar Kurulu kararı ile verilen kamu arazileri </w:t>
            </w:r>
          </w:p>
          <w:p w:rsidR="00443097" w:rsidRDefault="00594D96">
            <w:pPr>
              <w:tabs>
                <w:tab w:val="left" w:pos="1584"/>
              </w:tabs>
              <w:rPr>
                <w:lang w:val="tr-TR"/>
              </w:rPr>
            </w:pPr>
            <w:r>
              <w:rPr>
                <w:lang w:val="tr-TR"/>
              </w:rPr>
              <w:t xml:space="preserve">veya binaları ile ilgili protokolün Tapu ve Kadastro </w:t>
            </w:r>
          </w:p>
          <w:p w:rsidR="00443097" w:rsidRDefault="00594D96">
            <w:pPr>
              <w:jc w:val="both"/>
              <w:rPr>
                <w:lang w:val="tr-TR"/>
              </w:rPr>
            </w:pPr>
            <w:r>
              <w:rPr>
                <w:lang w:val="tr-TR"/>
              </w:rPr>
              <w:t>Dairesine kaydedilmesi zorunludur. Bu kaydın yapılmaması halinde, geçerliliği tamamlanmamış olur.</w:t>
            </w:r>
          </w:p>
        </w:tc>
      </w:tr>
      <w:tr w:rsidR="00443097" w:rsidTr="008E2483">
        <w:tc>
          <w:tcPr>
            <w:tcW w:w="1668" w:type="dxa"/>
            <w:tcBorders>
              <w:top w:val="nil"/>
              <w:left w:val="nil"/>
              <w:bottom w:val="nil"/>
              <w:right w:val="nil"/>
            </w:tcBorders>
          </w:tcPr>
          <w:p w:rsidR="00443097" w:rsidRDefault="00443097">
            <w:pPr>
              <w:rPr>
                <w:lang w:val="tr-TR"/>
              </w:rPr>
            </w:pP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(2)</w:t>
            </w:r>
          </w:p>
        </w:tc>
        <w:tc>
          <w:tcPr>
            <w:tcW w:w="6379" w:type="dxa"/>
            <w:gridSpan w:val="3"/>
            <w:tcBorders>
              <w:top w:val="nil"/>
              <w:left w:val="nil"/>
              <w:bottom w:val="nil"/>
              <w:right w:val="nil"/>
            </w:tcBorders>
          </w:tcPr>
          <w:p w:rsidR="00443097" w:rsidRDefault="00594D96">
            <w:pPr>
              <w:tabs>
                <w:tab w:val="left" w:pos="4032"/>
                <w:tab w:val="left" w:pos="4320"/>
                <w:tab w:val="left" w:pos="4464"/>
              </w:tabs>
              <w:rPr>
                <w:lang w:val="tr-TR"/>
              </w:rPr>
            </w:pPr>
            <w:r>
              <w:rPr>
                <w:lang w:val="tr-TR"/>
              </w:rPr>
              <w:t xml:space="preserve">Tasarruf sahibi, protokolün imzalandığı tarihten başlayarak on beş gün içerisinde, protokolün imzalı bir sureti ile, kamu arazisinin sınırlarını gösteren ve Bakanlıkça mühürlenmiş bir planı, arazinin bulunduğu ilçenin Tapu </w:t>
            </w:r>
          </w:p>
          <w:p w:rsidR="00443097" w:rsidRDefault="00594D96">
            <w:pPr>
              <w:tabs>
                <w:tab w:val="left" w:pos="4032"/>
                <w:tab w:val="left" w:pos="4320"/>
                <w:tab w:val="left" w:pos="4464"/>
              </w:tabs>
              <w:rPr>
                <w:lang w:val="tr-TR"/>
              </w:rPr>
            </w:pPr>
            <w:r>
              <w:rPr>
                <w:lang w:val="tr-TR"/>
              </w:rPr>
              <w:t>Amirliğine sunarak yazılı dilekçe ile, protokolün kaydını işler.</w:t>
            </w:r>
          </w:p>
        </w:tc>
      </w:tr>
      <w:tr w:rsidR="00443097" w:rsidTr="008E2483">
        <w:tc>
          <w:tcPr>
            <w:tcW w:w="1668" w:type="dxa"/>
            <w:tcBorders>
              <w:top w:val="nil"/>
              <w:left w:val="nil"/>
              <w:bottom w:val="nil"/>
              <w:right w:val="nil"/>
            </w:tcBorders>
          </w:tcPr>
          <w:p w:rsidR="00443097" w:rsidRDefault="00443097">
            <w:pPr>
              <w:rPr>
                <w:lang w:val="tr-TR"/>
              </w:rPr>
            </w:pP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(3)</w:t>
            </w:r>
          </w:p>
        </w:tc>
        <w:tc>
          <w:tcPr>
            <w:tcW w:w="6379" w:type="dxa"/>
            <w:gridSpan w:val="3"/>
            <w:tcBorders>
              <w:top w:val="nil"/>
              <w:left w:val="nil"/>
              <w:bottom w:val="nil"/>
              <w:right w:val="nil"/>
            </w:tcBorders>
          </w:tcPr>
          <w:p w:rsidR="00443097" w:rsidRDefault="00594D96">
            <w:pPr>
              <w:tabs>
                <w:tab w:val="left" w:pos="4032"/>
                <w:tab w:val="left" w:pos="4320"/>
                <w:tab w:val="left" w:pos="4464"/>
              </w:tabs>
              <w:rPr>
                <w:lang w:val="tr-TR"/>
              </w:rPr>
            </w:pPr>
            <w:r>
              <w:rPr>
                <w:lang w:val="tr-TR"/>
              </w:rPr>
              <w:t>Yukarıdaki (2)'nci fıkra kuralları çerçevesinde, protokolün kaydı yönündeki istem uyarınca, arazinin bulunduğu ilçenin Tapu Amirliğindeki kütüğe gerekli kayıt işlemi yapılır ve tasarruf sahibine "Hazine Malı Tasarruf Belgesi" verilir. Kullanım hakkı verilen arazi, hazine adına koçanlı ise koçana ve arazinin kayıtlı bulunduğu deftere bu yönde gerekli belirleyici kayıt düşürülür</w:t>
            </w:r>
          </w:p>
        </w:tc>
      </w:tr>
      <w:tr w:rsidR="00443097" w:rsidTr="008E2483">
        <w:tc>
          <w:tcPr>
            <w:tcW w:w="1668" w:type="dxa"/>
            <w:tcBorders>
              <w:top w:val="nil"/>
              <w:left w:val="nil"/>
              <w:bottom w:val="nil"/>
              <w:right w:val="nil"/>
            </w:tcBorders>
          </w:tcPr>
          <w:p w:rsidR="00443097" w:rsidRDefault="00443097">
            <w:pPr>
              <w:rPr>
                <w:lang w:val="tr-TR"/>
              </w:rPr>
            </w:pPr>
          </w:p>
          <w:p w:rsidR="00443097" w:rsidRDefault="00443097">
            <w:pPr>
              <w:rPr>
                <w:lang w:val="tr-TR"/>
              </w:rPr>
            </w:pPr>
          </w:p>
          <w:p w:rsidR="00443097" w:rsidRDefault="00594D96">
            <w:pPr>
              <w:pStyle w:val="Balk1"/>
            </w:pPr>
            <w:r>
              <w:t>Bölüm 219</w:t>
            </w:r>
          </w:p>
          <w:p w:rsidR="00443097" w:rsidRDefault="00594D96">
            <w:pPr>
              <w:rPr>
                <w:lang w:val="tr-TR"/>
              </w:rPr>
            </w:pPr>
            <w:r>
              <w:rPr>
                <w:lang w:val="tr-TR"/>
              </w:rPr>
              <w:t xml:space="preserve">  1/1972</w:t>
            </w:r>
          </w:p>
          <w:p w:rsidR="00443097" w:rsidRDefault="00594D96">
            <w:pPr>
              <w:rPr>
                <w:lang w:val="tr-TR"/>
              </w:rPr>
            </w:pPr>
            <w:r>
              <w:rPr>
                <w:lang w:val="tr-TR"/>
              </w:rPr>
              <w:t>38/1976</w:t>
            </w:r>
          </w:p>
          <w:p w:rsidR="00443097" w:rsidRDefault="00594D96">
            <w:pPr>
              <w:rPr>
                <w:lang w:val="tr-TR"/>
              </w:rPr>
            </w:pPr>
            <w:r>
              <w:rPr>
                <w:lang w:val="tr-TR"/>
              </w:rPr>
              <w:t>40/1987</w:t>
            </w:r>
          </w:p>
          <w:p w:rsidR="00443097" w:rsidRDefault="00594D96">
            <w:pPr>
              <w:rPr>
                <w:lang w:val="tr-TR"/>
              </w:rPr>
            </w:pPr>
            <w:r>
              <w:rPr>
                <w:lang w:val="tr-TR"/>
              </w:rPr>
              <w:t>41/1991</w:t>
            </w:r>
          </w:p>
          <w:p w:rsidR="00443097" w:rsidRDefault="00594D96">
            <w:pPr>
              <w:rPr>
                <w:lang w:val="tr-TR"/>
              </w:rPr>
            </w:pPr>
            <w:r>
              <w:rPr>
                <w:lang w:val="tr-TR"/>
              </w:rPr>
              <w:t>18/1996</w:t>
            </w: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(4)</w:t>
            </w:r>
          </w:p>
        </w:tc>
        <w:tc>
          <w:tcPr>
            <w:tcW w:w="6379" w:type="dxa"/>
            <w:gridSpan w:val="3"/>
            <w:tcBorders>
              <w:top w:val="nil"/>
              <w:left w:val="nil"/>
              <w:bottom w:val="nil"/>
              <w:right w:val="nil"/>
            </w:tcBorders>
          </w:tcPr>
          <w:p w:rsidR="00443097" w:rsidRDefault="00594D96">
            <w:pPr>
              <w:tabs>
                <w:tab w:val="left" w:pos="4032"/>
                <w:tab w:val="left" w:pos="4464"/>
              </w:tabs>
              <w:rPr>
                <w:lang w:val="tr-TR"/>
              </w:rPr>
            </w:pPr>
            <w:r>
              <w:rPr>
                <w:lang w:val="tr-TR"/>
              </w:rPr>
              <w:t>Tasarruf sahibi; arazi üzerine inşa edilen bina veya tesisi arazinin bulunduğu ilçenin, Tapu Amirliğindeki kütüğe kaydettirmek ve kayıt işlemi için, Tapu ve Kadastro Dairesi (Harçlar ve Ücretler) Yasasında öngörülen harcı ödemek zorundadır. Arazi üzerine inşa edilen ve kütüğe kaydedilen bina veya tesis, ayrıca (3)'üncü fıkra kuralları uyarınca, tasarruf sahibine verilen "Hazine Malı Tasarruf Belgesi" üzerinde de kaydedilir.</w:t>
            </w:r>
          </w:p>
        </w:tc>
      </w:tr>
      <w:tr w:rsidR="00443097" w:rsidTr="008E2483">
        <w:tc>
          <w:tcPr>
            <w:tcW w:w="1668" w:type="dxa"/>
            <w:tcBorders>
              <w:top w:val="nil"/>
              <w:left w:val="nil"/>
              <w:bottom w:val="nil"/>
              <w:right w:val="nil"/>
            </w:tcBorders>
          </w:tcPr>
          <w:p w:rsidR="00443097" w:rsidRDefault="00443097">
            <w:pPr>
              <w:rPr>
                <w:lang w:val="tr-TR"/>
              </w:rPr>
            </w:pP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(5)</w:t>
            </w:r>
          </w:p>
        </w:tc>
        <w:tc>
          <w:tcPr>
            <w:tcW w:w="6379" w:type="dxa"/>
            <w:gridSpan w:val="3"/>
            <w:tcBorders>
              <w:top w:val="nil"/>
              <w:left w:val="nil"/>
              <w:bottom w:val="nil"/>
              <w:right w:val="nil"/>
            </w:tcBorders>
          </w:tcPr>
          <w:p w:rsidR="00443097" w:rsidRDefault="00594D96">
            <w:pPr>
              <w:tabs>
                <w:tab w:val="left" w:pos="4032"/>
                <w:tab w:val="left" w:pos="4464"/>
              </w:tabs>
              <w:rPr>
                <w:lang w:val="tr-TR"/>
              </w:rPr>
            </w:pPr>
            <w:r>
              <w:rPr>
                <w:lang w:val="tr-TR"/>
              </w:rPr>
              <w:t>Bu maddenin (1)'inci, (2)'nci, (3)'üncü ve (4)'üncü fıkraları uyarınca kaydı yapılan protokoldeki araziler üzerine yapılan bina ve tesis üzerinde tasarruf sahibi, tasarruf süresi ile sınırlı ayni bir hak elde eder. Bu hak iki taraf arasında, imzalanan protokoldeki koşullara bağlıdır ve bunlara uyulduğu sürece tasarruf sahibinin uhdesinde kalır. Ayni hak tasarruf süresince, taşınmaz mallarda olduğu gibi, Bakanlığın izni ile devir veya ipotek edilebilir, kiraya verilebilir, miras yolu ile tasarruf sahibinin mirasçılarına geçebilir, haczedilebilir, kamulaştırılabilir ve borç için zorla satılabilir.</w:t>
            </w:r>
          </w:p>
        </w:tc>
      </w:tr>
      <w:tr w:rsidR="00443097" w:rsidTr="008E2483">
        <w:tc>
          <w:tcPr>
            <w:tcW w:w="1668" w:type="dxa"/>
            <w:tcBorders>
              <w:top w:val="nil"/>
              <w:left w:val="nil"/>
              <w:bottom w:val="nil"/>
              <w:right w:val="nil"/>
            </w:tcBorders>
          </w:tcPr>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443097">
            <w:pPr>
              <w:rPr>
                <w:lang w:val="tr-TR"/>
              </w:rPr>
            </w:pPr>
          </w:p>
          <w:p w:rsidR="00443097" w:rsidRDefault="00594D96">
            <w:pPr>
              <w:pStyle w:val="Balk1"/>
            </w:pPr>
            <w:r>
              <w:t>Bölüm 224</w:t>
            </w:r>
          </w:p>
          <w:p w:rsidR="00443097" w:rsidRDefault="00594D96">
            <w:pPr>
              <w:rPr>
                <w:lang w:val="tr-TR"/>
              </w:rPr>
            </w:pPr>
            <w:r>
              <w:rPr>
                <w:b/>
                <w:lang w:val="tr-TR"/>
              </w:rPr>
              <w:t xml:space="preserve">  </w:t>
            </w:r>
            <w:r>
              <w:rPr>
                <w:lang w:val="tr-TR"/>
              </w:rPr>
              <w:t>3/1960</w:t>
            </w:r>
          </w:p>
          <w:p w:rsidR="00443097" w:rsidRDefault="00594D96">
            <w:pPr>
              <w:rPr>
                <w:b/>
                <w:lang w:val="tr-TR"/>
              </w:rPr>
            </w:pPr>
            <w:r>
              <w:rPr>
                <w:lang w:val="tr-TR"/>
              </w:rPr>
              <w:t xml:space="preserve">  7/1978</w:t>
            </w: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443097">
            <w:pPr>
              <w:jc w:val="both"/>
              <w:rPr>
                <w:lang w:val="tr-TR"/>
              </w:rPr>
            </w:pPr>
          </w:p>
        </w:tc>
        <w:tc>
          <w:tcPr>
            <w:tcW w:w="6379" w:type="dxa"/>
            <w:gridSpan w:val="3"/>
            <w:tcBorders>
              <w:top w:val="nil"/>
              <w:left w:val="nil"/>
              <w:bottom w:val="nil"/>
              <w:right w:val="nil"/>
            </w:tcBorders>
          </w:tcPr>
          <w:p w:rsidR="00443097" w:rsidRDefault="00594D96">
            <w:pPr>
              <w:tabs>
                <w:tab w:val="left" w:pos="2880"/>
              </w:tabs>
              <w:ind w:left="432"/>
              <w:rPr>
                <w:lang w:val="tr-TR"/>
              </w:rPr>
            </w:pPr>
            <w:r>
              <w:rPr>
                <w:lang w:val="tr-TR"/>
              </w:rPr>
              <w:t xml:space="preserve">  Ancak;</w:t>
            </w:r>
          </w:p>
          <w:p w:rsidR="00443097" w:rsidRDefault="00594D96" w:rsidP="00594D96">
            <w:pPr>
              <w:numPr>
                <w:ilvl w:val="0"/>
                <w:numId w:val="1"/>
              </w:numPr>
              <w:tabs>
                <w:tab w:val="left" w:pos="720"/>
                <w:tab w:val="left" w:pos="822"/>
                <w:tab w:val="left" w:pos="2880"/>
                <w:tab w:val="left" w:pos="3312"/>
              </w:tabs>
              <w:ind w:left="720" w:hanging="360"/>
              <w:rPr>
                <w:lang w:val="tr-TR"/>
              </w:rPr>
            </w:pPr>
            <w:r>
              <w:rPr>
                <w:lang w:val="tr-TR"/>
              </w:rPr>
              <w:t xml:space="preserve">  Taşınmaz ma1 üzerindeki ayni hakkın devri, ipotek,   </w:t>
            </w:r>
          </w:p>
          <w:p w:rsidR="00443097" w:rsidRDefault="00594D96">
            <w:pPr>
              <w:tabs>
                <w:tab w:val="left" w:pos="822"/>
                <w:tab w:val="left" w:pos="2880"/>
                <w:tab w:val="left" w:pos="3312"/>
              </w:tabs>
              <w:ind w:left="360"/>
              <w:rPr>
                <w:lang w:val="tr-TR"/>
              </w:rPr>
            </w:pPr>
            <w:r>
              <w:rPr>
                <w:lang w:val="tr-TR"/>
              </w:rPr>
              <w:t xml:space="preserve">         kiraya  verme, miras yolu ile mirasçılara intikal etme, </w:t>
            </w:r>
          </w:p>
          <w:p w:rsidR="00443097" w:rsidRDefault="00594D96">
            <w:pPr>
              <w:tabs>
                <w:tab w:val="left" w:pos="822"/>
                <w:tab w:val="left" w:pos="2880"/>
                <w:tab w:val="left" w:pos="3312"/>
              </w:tabs>
              <w:ind w:left="360"/>
              <w:rPr>
                <w:lang w:val="tr-TR"/>
              </w:rPr>
            </w:pPr>
            <w:r>
              <w:rPr>
                <w:lang w:val="tr-TR"/>
              </w:rPr>
              <w:t xml:space="preserve">         haczedilme veya borç için zorla satılma durumlarında, </w:t>
            </w:r>
          </w:p>
          <w:p w:rsidR="00443097" w:rsidRDefault="00594D96">
            <w:pPr>
              <w:tabs>
                <w:tab w:val="left" w:pos="822"/>
                <w:tab w:val="left" w:pos="2880"/>
                <w:tab w:val="left" w:pos="3312"/>
              </w:tabs>
              <w:ind w:left="360"/>
              <w:rPr>
                <w:lang w:val="tr-TR"/>
              </w:rPr>
            </w:pPr>
            <w:r>
              <w:rPr>
                <w:lang w:val="tr-TR"/>
              </w:rPr>
              <w:t xml:space="preserve">         tasarruf sahibinden başka birisine yukarıdaki </w:t>
            </w:r>
            <w:r>
              <w:rPr>
                <w:lang w:val="tr-TR"/>
              </w:rPr>
              <w:tab/>
              <w:t xml:space="preserve">nedenlerle  geçmesi halinde, tasarruf  sahibinin, devlete olan </w:t>
            </w:r>
          </w:p>
          <w:p w:rsidR="00443097" w:rsidRDefault="00594D96">
            <w:pPr>
              <w:tabs>
                <w:tab w:val="left" w:pos="822"/>
                <w:tab w:val="left" w:pos="2880"/>
                <w:tab w:val="left" w:pos="3312"/>
              </w:tabs>
              <w:ind w:left="360"/>
              <w:rPr>
                <w:lang w:val="tr-TR"/>
              </w:rPr>
            </w:pPr>
            <w:r>
              <w:rPr>
                <w:lang w:val="tr-TR"/>
              </w:rPr>
              <w:t xml:space="preserve">         yükümlülüğü, tasarruf sahibinin yerini alan üçüncü  </w:t>
            </w:r>
          </w:p>
          <w:p w:rsidR="00443097" w:rsidRDefault="00594D96">
            <w:pPr>
              <w:tabs>
                <w:tab w:val="left" w:pos="822"/>
                <w:tab w:val="left" w:pos="2880"/>
                <w:tab w:val="left" w:pos="3312"/>
              </w:tabs>
              <w:ind w:left="360"/>
              <w:rPr>
                <w:lang w:val="tr-TR"/>
              </w:rPr>
            </w:pPr>
            <w:r>
              <w:rPr>
                <w:lang w:val="tr-TR"/>
              </w:rPr>
              <w:t xml:space="preserve">         gerçek veya tüzel kişi ile Bakanlık arasında aynı </w:t>
            </w:r>
          </w:p>
          <w:p w:rsidR="00443097" w:rsidRDefault="00594D96">
            <w:pPr>
              <w:tabs>
                <w:tab w:val="left" w:pos="822"/>
                <w:tab w:val="left" w:pos="2880"/>
                <w:tab w:val="left" w:pos="3312"/>
              </w:tabs>
              <w:ind w:left="360"/>
              <w:rPr>
                <w:lang w:val="tr-TR"/>
              </w:rPr>
            </w:pPr>
            <w:r>
              <w:rPr>
                <w:lang w:val="tr-TR"/>
              </w:rPr>
              <w:t xml:space="preserve">         koşullarla, yeniden protokol yapılması koşulu ile bu </w:t>
            </w:r>
          </w:p>
          <w:p w:rsidR="00443097" w:rsidRDefault="00594D96">
            <w:pPr>
              <w:tabs>
                <w:tab w:val="left" w:pos="822"/>
                <w:tab w:val="left" w:pos="2880"/>
                <w:tab w:val="left" w:pos="3312"/>
              </w:tabs>
              <w:ind w:left="360"/>
              <w:rPr>
                <w:lang w:val="tr-TR"/>
              </w:rPr>
            </w:pPr>
            <w:r>
              <w:rPr>
                <w:lang w:val="tr-TR"/>
              </w:rPr>
              <w:t xml:space="preserve">         kişilere geçer. Yeni tasarruf sahibi eski tasarruf     </w:t>
            </w:r>
          </w:p>
          <w:p w:rsidR="00443097" w:rsidRDefault="00594D96">
            <w:pPr>
              <w:tabs>
                <w:tab w:val="left" w:pos="822"/>
                <w:tab w:val="left" w:pos="2880"/>
                <w:tab w:val="left" w:pos="3312"/>
              </w:tabs>
              <w:ind w:left="360"/>
              <w:rPr>
                <w:lang w:val="tr-TR"/>
              </w:rPr>
            </w:pPr>
            <w:r>
              <w:rPr>
                <w:lang w:val="tr-TR"/>
              </w:rPr>
              <w:t xml:space="preserve">         sahibinin tüm hak ve yükümlülüklerine sahip olur.</w:t>
            </w:r>
          </w:p>
          <w:p w:rsidR="00443097" w:rsidRDefault="00594D96">
            <w:pPr>
              <w:tabs>
                <w:tab w:val="left" w:pos="822"/>
                <w:tab w:val="left" w:pos="2880"/>
                <w:tab w:val="left" w:pos="3312"/>
              </w:tabs>
              <w:ind w:left="360"/>
              <w:rPr>
                <w:lang w:val="tr-TR"/>
              </w:rPr>
            </w:pPr>
            <w:r>
              <w:rPr>
                <w:lang w:val="tr-TR"/>
              </w:rPr>
              <w:t xml:space="preserve">(B)   Devir ve ipotek edilecek veya borç için zorla satılacak </w:t>
            </w:r>
          </w:p>
          <w:p w:rsidR="00443097" w:rsidRDefault="00594D96">
            <w:pPr>
              <w:tabs>
                <w:tab w:val="left" w:pos="822"/>
                <w:tab w:val="left" w:pos="2880"/>
                <w:tab w:val="left" w:pos="3312"/>
              </w:tabs>
              <w:ind w:left="360"/>
              <w:rPr>
                <w:lang w:val="tr-TR"/>
              </w:rPr>
            </w:pPr>
            <w:r>
              <w:rPr>
                <w:lang w:val="tr-TR"/>
              </w:rPr>
              <w:t xml:space="preserve">        böyle bir  hak için, tasarruf sahibinin veya alacaklının </w:t>
            </w:r>
          </w:p>
          <w:p w:rsidR="00443097" w:rsidRDefault="00594D96">
            <w:pPr>
              <w:tabs>
                <w:tab w:val="left" w:pos="822"/>
                <w:tab w:val="left" w:pos="2880"/>
                <w:tab w:val="left" w:pos="3312"/>
              </w:tabs>
              <w:ind w:left="360"/>
              <w:rPr>
                <w:lang w:val="tr-TR"/>
              </w:rPr>
            </w:pPr>
            <w:r>
              <w:rPr>
                <w:lang w:val="tr-TR"/>
              </w:rPr>
              <w:t xml:space="preserve">        önce Bakanlıktan izin alması koşuldur.</w:t>
            </w:r>
          </w:p>
          <w:p w:rsidR="00443097" w:rsidRDefault="00594D96">
            <w:pPr>
              <w:tabs>
                <w:tab w:val="left" w:pos="822"/>
                <w:tab w:val="left" w:pos="2880"/>
                <w:tab w:val="left" w:pos="3312"/>
              </w:tabs>
              <w:ind w:left="360"/>
              <w:rPr>
                <w:lang w:val="tr-TR"/>
              </w:rPr>
            </w:pPr>
            <w:r>
              <w:rPr>
                <w:lang w:val="tr-TR"/>
              </w:rPr>
              <w:t xml:space="preserve">(C)   Devir veya ipotek edilecek böyle bir hak, daha önce </w:t>
            </w:r>
          </w:p>
          <w:p w:rsidR="00443097" w:rsidRDefault="00594D96">
            <w:pPr>
              <w:tabs>
                <w:tab w:val="left" w:pos="822"/>
                <w:tab w:val="left" w:pos="2880"/>
                <w:tab w:val="left" w:pos="3312"/>
              </w:tabs>
              <w:ind w:left="360"/>
              <w:rPr>
                <w:lang w:val="tr-TR"/>
              </w:rPr>
            </w:pPr>
            <w:r>
              <w:rPr>
                <w:lang w:val="tr-TR"/>
              </w:rPr>
              <w:t xml:space="preserve">        ipoteğe verilmiş veya herhangi bir yükümlülükle </w:t>
            </w:r>
          </w:p>
          <w:p w:rsidR="00443097" w:rsidRDefault="00594D96">
            <w:pPr>
              <w:tabs>
                <w:tab w:val="left" w:pos="822"/>
                <w:tab w:val="left" w:pos="2880"/>
                <w:tab w:val="left" w:pos="3312"/>
              </w:tabs>
              <w:ind w:left="360"/>
              <w:rPr>
                <w:lang w:val="tr-TR"/>
              </w:rPr>
            </w:pPr>
            <w:r>
              <w:rPr>
                <w:lang w:val="tr-TR"/>
              </w:rPr>
              <w:t xml:space="preserve">        haczedilmişse, ipotekli alacaklının, varsa ipotekli </w:t>
            </w:r>
          </w:p>
          <w:p w:rsidR="00443097" w:rsidRDefault="00594D96">
            <w:pPr>
              <w:tabs>
                <w:tab w:val="left" w:pos="822"/>
                <w:tab w:val="left" w:pos="2880"/>
                <w:tab w:val="left" w:pos="3312"/>
              </w:tabs>
              <w:ind w:left="360"/>
              <w:rPr>
                <w:lang w:val="tr-TR"/>
              </w:rPr>
            </w:pPr>
            <w:r>
              <w:rPr>
                <w:lang w:val="tr-TR"/>
              </w:rPr>
              <w:t xml:space="preserve">        borçlunun tüm kefillerinin ve yükümlülüğü koyan </w:t>
            </w:r>
          </w:p>
          <w:p w:rsidR="00443097" w:rsidRDefault="00594D96">
            <w:pPr>
              <w:tabs>
                <w:tab w:val="left" w:pos="822"/>
                <w:tab w:val="left" w:pos="2880"/>
                <w:tab w:val="left" w:pos="3312"/>
              </w:tabs>
              <w:ind w:left="360"/>
              <w:rPr>
                <w:lang w:val="tr-TR"/>
              </w:rPr>
            </w:pPr>
            <w:r>
              <w:rPr>
                <w:lang w:val="tr-TR"/>
              </w:rPr>
              <w:t xml:space="preserve">        kişilerin muvafakatinin alınması koşuldur.</w:t>
            </w:r>
          </w:p>
          <w:p w:rsidR="00443097" w:rsidRDefault="00594D96">
            <w:pPr>
              <w:tabs>
                <w:tab w:val="left" w:pos="822"/>
                <w:tab w:val="left" w:pos="2880"/>
                <w:tab w:val="left" w:pos="3312"/>
              </w:tabs>
              <w:ind w:left="360"/>
              <w:rPr>
                <w:lang w:val="tr-TR"/>
              </w:rPr>
            </w:pPr>
            <w:r>
              <w:rPr>
                <w:lang w:val="tr-TR"/>
              </w:rPr>
              <w:t xml:space="preserve">(Ç)   Böyle bir hakkın kapsadığı taşınmaz malın, sadece bir </w:t>
            </w:r>
          </w:p>
          <w:p w:rsidR="00443097" w:rsidRDefault="00594D96">
            <w:pPr>
              <w:tabs>
                <w:tab w:val="left" w:pos="822"/>
                <w:tab w:val="left" w:pos="2880"/>
                <w:tab w:val="left" w:pos="3312"/>
              </w:tabs>
              <w:ind w:left="360"/>
              <w:rPr>
                <w:lang w:val="tr-TR"/>
              </w:rPr>
            </w:pPr>
            <w:r>
              <w:rPr>
                <w:lang w:val="tr-TR"/>
              </w:rPr>
              <w:t xml:space="preserve">        kısmı devredilecek, ipoteğe verilecek veya </w:t>
            </w:r>
          </w:p>
          <w:p w:rsidR="00443097" w:rsidRDefault="00594D96">
            <w:pPr>
              <w:tabs>
                <w:tab w:val="left" w:pos="822"/>
                <w:tab w:val="left" w:pos="2880"/>
                <w:tab w:val="left" w:pos="3312"/>
              </w:tabs>
              <w:ind w:left="360"/>
              <w:rPr>
                <w:lang w:val="tr-TR"/>
              </w:rPr>
            </w:pPr>
            <w:r>
              <w:rPr>
                <w:lang w:val="tr-TR"/>
              </w:rPr>
              <w:t xml:space="preserve">        kiralanacaksa, bu kısmın sınırlarının belirlenmesi, </w:t>
            </w:r>
          </w:p>
          <w:p w:rsidR="00443097" w:rsidRDefault="00594D96">
            <w:pPr>
              <w:tabs>
                <w:tab w:val="left" w:pos="822"/>
                <w:tab w:val="left" w:pos="2880"/>
                <w:tab w:val="left" w:pos="3312"/>
              </w:tabs>
              <w:ind w:left="360"/>
              <w:rPr>
                <w:lang w:val="tr-TR"/>
              </w:rPr>
            </w:pPr>
            <w:r>
              <w:rPr>
                <w:lang w:val="tr-TR"/>
              </w:rPr>
              <w:t xml:space="preserve">        Taşınmaz Mal (Tasarruf, Kayıt ve Kıymet </w:t>
            </w:r>
          </w:p>
          <w:p w:rsidR="00443097" w:rsidRDefault="00594D96">
            <w:pPr>
              <w:tabs>
                <w:tab w:val="left" w:pos="822"/>
                <w:tab w:val="left" w:pos="2880"/>
                <w:tab w:val="left" w:pos="3312"/>
              </w:tabs>
              <w:ind w:left="360"/>
              <w:rPr>
                <w:lang w:val="tr-TR"/>
              </w:rPr>
            </w:pPr>
            <w:r>
              <w:rPr>
                <w:lang w:val="tr-TR"/>
              </w:rPr>
              <w:t xml:space="preserve">        Takdiri) Yasasının 27'nci maddesi kuralları uyarınca </w:t>
            </w:r>
          </w:p>
          <w:p w:rsidR="00443097" w:rsidRDefault="00594D96">
            <w:pPr>
              <w:tabs>
                <w:tab w:val="left" w:pos="822"/>
                <w:tab w:val="left" w:pos="2880"/>
                <w:tab w:val="left" w:pos="3312"/>
              </w:tabs>
              <w:ind w:left="360"/>
              <w:rPr>
                <w:lang w:val="tr-TR"/>
              </w:rPr>
            </w:pPr>
            <w:r>
              <w:rPr>
                <w:lang w:val="tr-TR"/>
              </w:rPr>
              <w:t xml:space="preserve">        yapılır.</w:t>
            </w:r>
          </w:p>
          <w:p w:rsidR="00443097" w:rsidRDefault="00594D96" w:rsidP="00594D96">
            <w:pPr>
              <w:numPr>
                <w:ilvl w:val="0"/>
                <w:numId w:val="2"/>
              </w:numPr>
              <w:tabs>
                <w:tab w:val="left" w:pos="822"/>
                <w:tab w:val="left" w:pos="870"/>
                <w:tab w:val="left" w:pos="2880"/>
                <w:tab w:val="left" w:pos="3312"/>
              </w:tabs>
              <w:ind w:left="870"/>
              <w:rPr>
                <w:lang w:val="tr-TR"/>
              </w:rPr>
            </w:pPr>
            <w:r>
              <w:rPr>
                <w:lang w:val="tr-TR"/>
              </w:rPr>
              <w:t xml:space="preserve">Bu bentlerde öngörülen işlemler için tasarruf süresi </w:t>
            </w:r>
          </w:p>
          <w:p w:rsidR="00443097" w:rsidRDefault="00594D96">
            <w:pPr>
              <w:tabs>
                <w:tab w:val="left" w:pos="822"/>
                <w:tab w:val="left" w:pos="2880"/>
                <w:tab w:val="left" w:pos="3312"/>
              </w:tabs>
              <w:ind w:left="360"/>
              <w:rPr>
                <w:lang w:val="tr-TR"/>
              </w:rPr>
            </w:pPr>
            <w:r>
              <w:rPr>
                <w:lang w:val="tr-TR"/>
              </w:rPr>
              <w:t xml:space="preserve">        geriye kalan  tasarruf süresi ile sınırlıdır.</w:t>
            </w:r>
          </w:p>
        </w:tc>
      </w:tr>
      <w:tr w:rsidR="00443097" w:rsidTr="008E2483">
        <w:tc>
          <w:tcPr>
            <w:tcW w:w="1668" w:type="dxa"/>
            <w:tcBorders>
              <w:top w:val="nil"/>
              <w:left w:val="nil"/>
              <w:bottom w:val="nil"/>
              <w:right w:val="nil"/>
            </w:tcBorders>
          </w:tcPr>
          <w:p w:rsidR="00443097" w:rsidRDefault="00443097">
            <w:pPr>
              <w:rPr>
                <w:lang w:val="tr-TR"/>
              </w:rPr>
            </w:pP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(6)</w:t>
            </w:r>
          </w:p>
        </w:tc>
        <w:tc>
          <w:tcPr>
            <w:tcW w:w="6379" w:type="dxa"/>
            <w:gridSpan w:val="3"/>
            <w:tcBorders>
              <w:top w:val="nil"/>
              <w:left w:val="nil"/>
              <w:bottom w:val="nil"/>
              <w:right w:val="nil"/>
            </w:tcBorders>
          </w:tcPr>
          <w:p w:rsidR="00443097" w:rsidRDefault="00594D96">
            <w:pPr>
              <w:tabs>
                <w:tab w:val="left" w:pos="2880"/>
              </w:tabs>
              <w:rPr>
                <w:lang w:val="tr-TR"/>
              </w:rPr>
            </w:pPr>
            <w:r>
              <w:rPr>
                <w:lang w:val="tr-TR"/>
              </w:rPr>
              <w:t>Tasarruf hakkının sona erdiğini veya iptal edildiğini bildiren yeterli kanıtın veya bunu emreden yeterli bir mahkeme emrinin sunulması halinde, Tapu ve Kadastro Dairesi Müdürü, ilgili kullanım hususunda yapmış olduğu kaydı siler ve bu kullanım ile meydana gelen ayni hak sona erer.</w:t>
            </w:r>
          </w:p>
        </w:tc>
      </w:tr>
      <w:tr w:rsidR="00443097" w:rsidTr="008E2483">
        <w:tc>
          <w:tcPr>
            <w:tcW w:w="1668" w:type="dxa"/>
            <w:tcBorders>
              <w:top w:val="nil"/>
              <w:left w:val="nil"/>
              <w:bottom w:val="nil"/>
              <w:right w:val="nil"/>
            </w:tcBorders>
          </w:tcPr>
          <w:p w:rsidR="00443097" w:rsidRDefault="00594D96">
            <w:pPr>
              <w:pStyle w:val="Balk1"/>
            </w:pPr>
            <w:r>
              <w:t>Bölüm 218</w:t>
            </w: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(7)</w:t>
            </w:r>
          </w:p>
        </w:tc>
        <w:tc>
          <w:tcPr>
            <w:tcW w:w="6379" w:type="dxa"/>
            <w:gridSpan w:val="3"/>
            <w:tcBorders>
              <w:top w:val="nil"/>
              <w:left w:val="nil"/>
              <w:bottom w:val="nil"/>
              <w:right w:val="nil"/>
            </w:tcBorders>
          </w:tcPr>
          <w:p w:rsidR="00443097" w:rsidRDefault="00594D96">
            <w:pPr>
              <w:tabs>
                <w:tab w:val="left" w:pos="2880"/>
              </w:tabs>
              <w:rPr>
                <w:lang w:val="tr-TR"/>
              </w:rPr>
            </w:pPr>
            <w:r>
              <w:rPr>
                <w:lang w:val="tr-TR"/>
              </w:rPr>
              <w:t>Bu Yasa amaçları bakımından Tüzel Kişiler (Taşınmaz Mal Kayıt) Yasasının 2'nci maddesindeki "Taşınmaz Mal" deyimi, sözü edilen Yasadaki taşınmaz malları ve bu Yasa ile düzenlenen ayni hakkı içerecek şekilde yorumlanır ve tüzel kişiler adına ayni hak kaydı, söz konusu Yasa kurallarına uygun olarak yapılır</w:t>
            </w:r>
          </w:p>
        </w:tc>
      </w:tr>
      <w:tr w:rsidR="00443097" w:rsidTr="008E2483">
        <w:tc>
          <w:tcPr>
            <w:tcW w:w="1668" w:type="dxa"/>
            <w:tcBorders>
              <w:top w:val="nil"/>
              <w:left w:val="nil"/>
              <w:bottom w:val="nil"/>
              <w:right w:val="nil"/>
            </w:tcBorders>
          </w:tcPr>
          <w:p w:rsidR="00443097" w:rsidRDefault="00443097">
            <w:pPr>
              <w:rPr>
                <w:lang w:val="tr-TR"/>
              </w:rPr>
            </w:pPr>
          </w:p>
        </w:tc>
        <w:tc>
          <w:tcPr>
            <w:tcW w:w="708" w:type="dxa"/>
            <w:gridSpan w:val="2"/>
            <w:tcBorders>
              <w:top w:val="nil"/>
              <w:left w:val="nil"/>
              <w:bottom w:val="nil"/>
              <w:right w:val="nil"/>
            </w:tcBorders>
          </w:tcPr>
          <w:p w:rsidR="00443097" w:rsidRDefault="00443097">
            <w:pPr>
              <w:jc w:val="both"/>
              <w:rPr>
                <w:lang w:val="tr-TR"/>
              </w:rPr>
            </w:pPr>
          </w:p>
        </w:tc>
        <w:tc>
          <w:tcPr>
            <w:tcW w:w="567" w:type="dxa"/>
            <w:gridSpan w:val="2"/>
            <w:tcBorders>
              <w:top w:val="nil"/>
              <w:left w:val="nil"/>
              <w:bottom w:val="nil"/>
              <w:right w:val="nil"/>
            </w:tcBorders>
          </w:tcPr>
          <w:p w:rsidR="00443097" w:rsidRDefault="00594D96">
            <w:pPr>
              <w:jc w:val="both"/>
              <w:rPr>
                <w:lang w:val="tr-TR"/>
              </w:rPr>
            </w:pPr>
            <w:r>
              <w:rPr>
                <w:lang w:val="tr-TR"/>
              </w:rPr>
              <w:t>(8)</w:t>
            </w:r>
          </w:p>
        </w:tc>
        <w:tc>
          <w:tcPr>
            <w:tcW w:w="6379" w:type="dxa"/>
            <w:gridSpan w:val="3"/>
            <w:tcBorders>
              <w:top w:val="nil"/>
              <w:left w:val="nil"/>
              <w:bottom w:val="nil"/>
              <w:right w:val="nil"/>
            </w:tcBorders>
          </w:tcPr>
          <w:p w:rsidR="00443097" w:rsidRDefault="00594D96">
            <w:pPr>
              <w:tabs>
                <w:tab w:val="left" w:pos="2016"/>
                <w:tab w:val="left" w:pos="2448"/>
              </w:tabs>
              <w:rPr>
                <w:lang w:val="tr-TR"/>
              </w:rPr>
            </w:pPr>
            <w:r>
              <w:rPr>
                <w:lang w:val="tr-TR"/>
              </w:rPr>
              <w:t>İstem olması ve Tapu ve Kadastro Dairesi (Harçlar ve Ücretler)   Yasasında öngörülen gerekli harcın ödenmesi halinde, Tapu ve Kadastro Dairesi Müdürü, Kütükte bulunan kayıtlar hususunda, usulen verilebilen kişilere araştırma belgesi verilebilir.</w:t>
            </w:r>
          </w:p>
        </w:tc>
      </w:tr>
    </w:tbl>
    <w:p w:rsidR="00443097" w:rsidRDefault="00594D96">
      <w:pPr>
        <w:rPr>
          <w:lang w:val="tr-TR"/>
        </w:rPr>
      </w:pPr>
      <w:r>
        <w:rPr>
          <w:lang w:val="tr-TR"/>
        </w:rPr>
        <w:br w:type="page"/>
      </w:r>
    </w:p>
    <w:tbl>
      <w:tblPr>
        <w:tblW w:w="0" w:type="auto"/>
        <w:tblLayout w:type="fixed"/>
        <w:tblLook w:val="0000" w:firstRow="0" w:lastRow="0" w:firstColumn="0" w:lastColumn="0" w:noHBand="0" w:noVBand="0"/>
      </w:tblPr>
      <w:tblGrid>
        <w:gridCol w:w="1668"/>
        <w:gridCol w:w="708"/>
        <w:gridCol w:w="567"/>
        <w:gridCol w:w="6379"/>
      </w:tblGrid>
      <w:tr w:rsidR="00443097">
        <w:tc>
          <w:tcPr>
            <w:tcW w:w="1668" w:type="dxa"/>
            <w:tcBorders>
              <w:top w:val="nil"/>
              <w:left w:val="nil"/>
              <w:bottom w:val="nil"/>
              <w:right w:val="nil"/>
            </w:tcBorders>
          </w:tcPr>
          <w:p w:rsidR="00443097" w:rsidRDefault="00443097">
            <w:pPr>
              <w:rPr>
                <w:lang w:val="tr-TR"/>
              </w:rPr>
            </w:pPr>
          </w:p>
          <w:p w:rsidR="00443097" w:rsidRDefault="00594D96">
            <w:pPr>
              <w:jc w:val="right"/>
              <w:rPr>
                <w:b/>
                <w:sz w:val="22"/>
                <w:lang w:val="tr-TR"/>
              </w:rPr>
            </w:pPr>
            <w:r>
              <w:rPr>
                <w:b/>
                <w:sz w:val="22"/>
                <w:lang w:val="tr-TR"/>
              </w:rPr>
              <w:t>Bölüm 195</w:t>
            </w:r>
          </w:p>
          <w:p w:rsidR="00443097" w:rsidRDefault="00594D96">
            <w:pPr>
              <w:jc w:val="right"/>
              <w:rPr>
                <w:sz w:val="22"/>
                <w:lang w:val="tr-TR"/>
              </w:rPr>
            </w:pPr>
            <w:r>
              <w:rPr>
                <w:b/>
                <w:sz w:val="22"/>
                <w:lang w:val="tr-TR"/>
              </w:rPr>
              <w:t xml:space="preserve">  </w:t>
            </w:r>
            <w:r>
              <w:rPr>
                <w:sz w:val="22"/>
                <w:lang w:val="tr-TR"/>
              </w:rPr>
              <w:t>10/1971</w:t>
            </w:r>
          </w:p>
          <w:p w:rsidR="00443097" w:rsidRDefault="00594D96">
            <w:pPr>
              <w:pStyle w:val="Balk1"/>
              <w:jc w:val="right"/>
              <w:rPr>
                <w:sz w:val="22"/>
              </w:rPr>
            </w:pPr>
            <w:r>
              <w:rPr>
                <w:sz w:val="22"/>
              </w:rPr>
              <w:t>Bölüm 189</w:t>
            </w:r>
          </w:p>
          <w:p w:rsidR="00443097" w:rsidRDefault="00594D96">
            <w:pPr>
              <w:jc w:val="right"/>
              <w:rPr>
                <w:b/>
                <w:sz w:val="22"/>
                <w:lang w:val="tr-TR"/>
              </w:rPr>
            </w:pPr>
            <w:r>
              <w:rPr>
                <w:b/>
                <w:sz w:val="22"/>
                <w:lang w:val="tr-TR"/>
              </w:rPr>
              <w:t>15/1962</w:t>
            </w:r>
          </w:p>
          <w:p w:rsidR="00443097" w:rsidRDefault="00594D96">
            <w:pPr>
              <w:jc w:val="right"/>
              <w:rPr>
                <w:b/>
                <w:sz w:val="22"/>
                <w:lang w:val="tr-TR"/>
              </w:rPr>
            </w:pPr>
            <w:r>
              <w:rPr>
                <w:b/>
                <w:sz w:val="22"/>
                <w:lang w:val="tr-TR"/>
              </w:rPr>
              <w:t>21/1962</w:t>
            </w:r>
          </w:p>
          <w:p w:rsidR="00443097" w:rsidRDefault="00594D96">
            <w:pPr>
              <w:jc w:val="right"/>
              <w:rPr>
                <w:b/>
                <w:sz w:val="22"/>
                <w:lang w:val="tr-TR"/>
              </w:rPr>
            </w:pPr>
            <w:r>
              <w:rPr>
                <w:b/>
                <w:sz w:val="22"/>
                <w:lang w:val="tr-TR"/>
              </w:rPr>
              <w:t>Bölüm 224</w:t>
            </w:r>
          </w:p>
          <w:p w:rsidR="00443097" w:rsidRDefault="00594D96">
            <w:pPr>
              <w:pStyle w:val="AltBilgi"/>
              <w:tabs>
                <w:tab w:val="clear" w:pos="4536"/>
                <w:tab w:val="clear" w:pos="9072"/>
              </w:tabs>
              <w:jc w:val="right"/>
              <w:rPr>
                <w:sz w:val="22"/>
                <w:lang w:val="tr-TR"/>
              </w:rPr>
            </w:pPr>
            <w:r>
              <w:rPr>
                <w:sz w:val="22"/>
                <w:lang w:val="tr-TR"/>
              </w:rPr>
              <w:t xml:space="preserve">  3/1960</w:t>
            </w:r>
          </w:p>
          <w:p w:rsidR="00443097" w:rsidRDefault="00594D96">
            <w:pPr>
              <w:jc w:val="right"/>
              <w:rPr>
                <w:sz w:val="22"/>
                <w:lang w:val="tr-TR"/>
              </w:rPr>
            </w:pPr>
            <w:r>
              <w:rPr>
                <w:sz w:val="22"/>
                <w:lang w:val="tr-TR"/>
              </w:rPr>
              <w:t xml:space="preserve">  7/1978</w:t>
            </w:r>
          </w:p>
          <w:p w:rsidR="00443097" w:rsidRDefault="00594D96">
            <w:pPr>
              <w:jc w:val="right"/>
              <w:rPr>
                <w:b/>
                <w:sz w:val="22"/>
                <w:lang w:val="tr-TR"/>
              </w:rPr>
            </w:pPr>
            <w:r>
              <w:rPr>
                <w:b/>
                <w:sz w:val="22"/>
                <w:lang w:val="tr-TR"/>
              </w:rPr>
              <w:t>11/1978</w:t>
            </w:r>
          </w:p>
          <w:p w:rsidR="00443097" w:rsidRDefault="00594D96">
            <w:pPr>
              <w:jc w:val="right"/>
              <w:rPr>
                <w:b/>
                <w:lang w:val="tr-TR"/>
              </w:rPr>
            </w:pPr>
            <w:r>
              <w:rPr>
                <w:b/>
                <w:sz w:val="22"/>
                <w:lang w:val="tr-TR"/>
              </w:rPr>
              <w:t>29/1981</w:t>
            </w:r>
          </w:p>
        </w:tc>
        <w:tc>
          <w:tcPr>
            <w:tcW w:w="708"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(9)</w:t>
            </w:r>
          </w:p>
        </w:tc>
        <w:tc>
          <w:tcPr>
            <w:tcW w:w="6379" w:type="dxa"/>
            <w:tcBorders>
              <w:top w:val="nil"/>
              <w:left w:val="nil"/>
              <w:bottom w:val="nil"/>
              <w:right w:val="nil"/>
            </w:tcBorders>
          </w:tcPr>
          <w:p w:rsidR="00443097" w:rsidRDefault="00594D96">
            <w:pPr>
              <w:tabs>
                <w:tab w:val="left" w:pos="2016"/>
                <w:tab w:val="left" w:pos="2448"/>
              </w:tabs>
              <w:rPr>
                <w:lang w:val="tr-TR"/>
              </w:rPr>
            </w:pPr>
            <w:r>
              <w:rPr>
                <w:lang w:val="tr-TR"/>
              </w:rPr>
              <w:t>Bu Yasa ile tasarruf sahibinin yapmasına izin verilen devir; ipotek, yükümlülük koyma, haczetme ve diğer işlemler, Vasiyet ve Tevarüs Yasası, Tereke İdare Yasası, Zorla Mal İktisabı Yasası, Mala El Koyma Yasası, Taşınmaz Mal (Tasarruf; Kayıt ve Kıymet Takdiri) Yasası ve Taşınmaz Mal (Devir ve İpotek) Yasası kurallarına uygun olarak yapılır</w:t>
            </w:r>
          </w:p>
        </w:tc>
      </w:tr>
    </w:tbl>
    <w:p w:rsidR="00443097" w:rsidRDefault="00443097">
      <w:pPr>
        <w:rPr>
          <w:lang w:val="tr-TR"/>
        </w:rPr>
      </w:pPr>
    </w:p>
    <w:tbl>
      <w:tblPr>
        <w:tblW w:w="0" w:type="auto"/>
        <w:tblLayout w:type="fixed"/>
        <w:tblLook w:val="0000" w:firstRow="0" w:lastRow="0" w:firstColumn="0" w:lastColumn="0" w:noHBand="0" w:noVBand="0"/>
      </w:tblPr>
      <w:tblGrid>
        <w:gridCol w:w="1668"/>
        <w:gridCol w:w="567"/>
        <w:gridCol w:w="567"/>
        <w:gridCol w:w="6520"/>
      </w:tblGrid>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594D96">
            <w:pPr>
              <w:jc w:val="center"/>
              <w:rPr>
                <w:lang w:val="tr-TR"/>
              </w:rPr>
            </w:pPr>
            <w:r>
              <w:rPr>
                <w:lang w:val="tr-TR"/>
              </w:rPr>
              <w:t>İKİNCİ  BÖLÜM</w:t>
            </w:r>
          </w:p>
          <w:p w:rsidR="00443097" w:rsidRDefault="00594D96">
            <w:pPr>
              <w:jc w:val="center"/>
              <w:rPr>
                <w:lang w:val="tr-TR"/>
              </w:rPr>
            </w:pPr>
            <w:r>
              <w:rPr>
                <w:lang w:val="tr-TR"/>
              </w:rPr>
              <w:t>Eğitim Araç-Gereçleri  Ve Personel</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Kapsam</w:t>
            </w:r>
          </w:p>
        </w:tc>
        <w:tc>
          <w:tcPr>
            <w:tcW w:w="7654" w:type="dxa"/>
            <w:gridSpan w:val="3"/>
            <w:tcBorders>
              <w:top w:val="nil"/>
              <w:left w:val="nil"/>
              <w:bottom w:val="nil"/>
              <w:right w:val="nil"/>
            </w:tcBorders>
          </w:tcPr>
          <w:p w:rsidR="00443097" w:rsidRDefault="00594D96">
            <w:pPr>
              <w:jc w:val="both"/>
              <w:rPr>
                <w:lang w:val="tr-TR"/>
              </w:rPr>
            </w:pPr>
            <w:r>
              <w:rPr>
                <w:lang w:val="tr-TR"/>
              </w:rPr>
              <w:t>63.    Eğitim araç ve gereçleri, eğitim kurumlarında kullanılacak ders kitapları ile öğretmen ve öğrencilere kaynak ve yardımcı olacak basılı eğitim malzemesini Kıbrıs Türk Milli  eğitiminin amaçlarını gerçekleştirmede yararlanılabilecek diğer araç ve gereçleri kapsar.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Bakanlığın Görevi</w:t>
            </w:r>
          </w:p>
        </w:tc>
        <w:tc>
          <w:tcPr>
            <w:tcW w:w="567" w:type="dxa"/>
            <w:tcBorders>
              <w:top w:val="nil"/>
              <w:left w:val="nil"/>
              <w:bottom w:val="nil"/>
              <w:right w:val="nil"/>
            </w:tcBorders>
          </w:tcPr>
          <w:p w:rsidR="00443097" w:rsidRDefault="00594D96">
            <w:pPr>
              <w:jc w:val="both"/>
              <w:rPr>
                <w:lang w:val="tr-TR"/>
              </w:rPr>
            </w:pPr>
            <w:r>
              <w:rPr>
                <w:lang w:val="tr-TR"/>
              </w:rPr>
              <w:t>64.</w:t>
            </w:r>
          </w:p>
        </w:tc>
        <w:tc>
          <w:tcPr>
            <w:tcW w:w="567" w:type="dxa"/>
            <w:tcBorders>
              <w:top w:val="nil"/>
              <w:left w:val="nil"/>
              <w:bottom w:val="nil"/>
              <w:right w:val="nil"/>
            </w:tcBorders>
          </w:tcPr>
          <w:p w:rsidR="00443097" w:rsidRDefault="00594D96">
            <w:pPr>
              <w:jc w:val="both"/>
              <w:rPr>
                <w:lang w:val="tr-TR"/>
              </w:rPr>
            </w:pPr>
            <w:r>
              <w:rPr>
                <w:lang w:val="tr-TR"/>
              </w:rPr>
              <w:t>(1)</w:t>
            </w:r>
          </w:p>
        </w:tc>
        <w:tc>
          <w:tcPr>
            <w:tcW w:w="6520" w:type="dxa"/>
            <w:tcBorders>
              <w:top w:val="nil"/>
              <w:left w:val="nil"/>
              <w:bottom w:val="nil"/>
              <w:right w:val="nil"/>
            </w:tcBorders>
          </w:tcPr>
          <w:p w:rsidR="00443097" w:rsidRDefault="00594D96">
            <w:pPr>
              <w:jc w:val="both"/>
              <w:rPr>
                <w:lang w:val="tr-TR"/>
              </w:rPr>
            </w:pPr>
            <w:r>
              <w:rPr>
                <w:lang w:val="tr-TR"/>
              </w:rPr>
              <w:t xml:space="preserve">Bakanlık kendisine bağlı eğitim öğretim kurumları için hazırlayacağı veya hazırlatacağı eğitim araç ve gereçlerini, gelişen eğitim teknolojisine, program ve yöntemlere uygun olarak sağlamak, seçmek, onaylamak, standartlaştırmak, yenilemek, kullanılma süreci ile ders kitabı fiyatlarını saptamak, paralı  veya parasız olarak ilgililerin yararlanmasına sunmakla görevlidir.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(2)</w:t>
            </w:r>
          </w:p>
        </w:tc>
        <w:tc>
          <w:tcPr>
            <w:tcW w:w="6520" w:type="dxa"/>
            <w:tcBorders>
              <w:top w:val="nil"/>
              <w:left w:val="nil"/>
              <w:bottom w:val="nil"/>
              <w:right w:val="nil"/>
            </w:tcBorders>
          </w:tcPr>
          <w:p w:rsidR="00443097" w:rsidRDefault="00594D96">
            <w:pPr>
              <w:jc w:val="both"/>
              <w:rPr>
                <w:lang w:val="tr-TR"/>
              </w:rPr>
            </w:pPr>
            <w:r>
              <w:rPr>
                <w:lang w:val="tr-TR"/>
              </w:rPr>
              <w:t xml:space="preserve">Bu görevlerin yerine getirilmesi, bu madde ve 65’inci madde kuralları çerçevesinde çıkarılacak bir tüzükle düzenlenir. </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 xml:space="preserve">Görevin </w:t>
            </w:r>
          </w:p>
        </w:tc>
        <w:tc>
          <w:tcPr>
            <w:tcW w:w="7654" w:type="dxa"/>
            <w:gridSpan w:val="3"/>
            <w:tcBorders>
              <w:top w:val="nil"/>
              <w:left w:val="nil"/>
              <w:bottom w:val="nil"/>
              <w:right w:val="nil"/>
            </w:tcBorders>
          </w:tcPr>
          <w:p w:rsidR="00443097" w:rsidRDefault="00594D96">
            <w:pPr>
              <w:jc w:val="both"/>
              <w:rPr>
                <w:lang w:val="tr-TR"/>
              </w:rPr>
            </w:pPr>
            <w:r>
              <w:rPr>
                <w:lang w:val="tr-TR"/>
              </w:rPr>
              <w:t xml:space="preserve">65. Bakanlık, eğitim araç ve gereçlerini: </w:t>
            </w:r>
          </w:p>
        </w:tc>
      </w:tr>
      <w:tr w:rsidR="00443097">
        <w:tc>
          <w:tcPr>
            <w:tcW w:w="1668" w:type="dxa"/>
            <w:tcBorders>
              <w:top w:val="nil"/>
              <w:left w:val="nil"/>
              <w:bottom w:val="nil"/>
              <w:right w:val="nil"/>
            </w:tcBorders>
          </w:tcPr>
          <w:p w:rsidR="00443097" w:rsidRDefault="00594D96">
            <w:pPr>
              <w:rPr>
                <w:lang w:val="tr-TR"/>
              </w:rPr>
            </w:pPr>
            <w:r>
              <w:rPr>
                <w:lang w:val="tr-TR"/>
              </w:rPr>
              <w:t xml:space="preserve">Yerine </w:t>
            </w:r>
          </w:p>
        </w:tc>
        <w:tc>
          <w:tcPr>
            <w:tcW w:w="567" w:type="dxa"/>
            <w:tcBorders>
              <w:top w:val="nil"/>
              <w:left w:val="nil"/>
              <w:bottom w:val="nil"/>
              <w:right w:val="nil"/>
            </w:tcBorders>
          </w:tcPr>
          <w:p w:rsidR="00443097" w:rsidRDefault="00594D96">
            <w:pPr>
              <w:jc w:val="both"/>
              <w:rPr>
                <w:lang w:val="tr-TR"/>
              </w:rPr>
            </w:pPr>
            <w:r>
              <w:rPr>
                <w:lang w:val="tr-TR"/>
              </w:rPr>
              <w:t>(1)</w:t>
            </w:r>
          </w:p>
        </w:tc>
        <w:tc>
          <w:tcPr>
            <w:tcW w:w="7087" w:type="dxa"/>
            <w:gridSpan w:val="2"/>
            <w:tcBorders>
              <w:top w:val="nil"/>
              <w:left w:val="nil"/>
              <w:bottom w:val="nil"/>
              <w:right w:val="nil"/>
            </w:tcBorders>
          </w:tcPr>
          <w:p w:rsidR="00443097" w:rsidRDefault="00594D96">
            <w:pPr>
              <w:jc w:val="both"/>
              <w:rPr>
                <w:lang w:val="tr-TR"/>
              </w:rPr>
            </w:pPr>
            <w:r>
              <w:rPr>
                <w:lang w:val="tr-TR"/>
              </w:rPr>
              <w:t>Okul olanaklarından yararlanarak hazırlanmak ve yapmak;</w:t>
            </w:r>
          </w:p>
        </w:tc>
      </w:tr>
      <w:tr w:rsidR="00443097">
        <w:tc>
          <w:tcPr>
            <w:tcW w:w="1668" w:type="dxa"/>
            <w:tcBorders>
              <w:top w:val="nil"/>
              <w:left w:val="nil"/>
              <w:bottom w:val="nil"/>
              <w:right w:val="nil"/>
            </w:tcBorders>
          </w:tcPr>
          <w:p w:rsidR="00443097" w:rsidRDefault="00594D96">
            <w:pPr>
              <w:rPr>
                <w:lang w:val="tr-TR"/>
              </w:rPr>
            </w:pPr>
            <w:r>
              <w:rPr>
                <w:lang w:val="tr-TR"/>
              </w:rPr>
              <w:t>Getirilmesi</w:t>
            </w:r>
          </w:p>
        </w:tc>
        <w:tc>
          <w:tcPr>
            <w:tcW w:w="567" w:type="dxa"/>
            <w:tcBorders>
              <w:top w:val="nil"/>
              <w:left w:val="nil"/>
              <w:bottom w:val="nil"/>
              <w:right w:val="nil"/>
            </w:tcBorders>
          </w:tcPr>
          <w:p w:rsidR="00443097" w:rsidRDefault="00594D96">
            <w:pPr>
              <w:jc w:val="both"/>
              <w:rPr>
                <w:lang w:val="tr-TR"/>
              </w:rPr>
            </w:pPr>
            <w:r>
              <w:rPr>
                <w:lang w:val="tr-TR"/>
              </w:rPr>
              <w:t>(2)</w:t>
            </w:r>
          </w:p>
        </w:tc>
        <w:tc>
          <w:tcPr>
            <w:tcW w:w="7087" w:type="dxa"/>
            <w:gridSpan w:val="2"/>
            <w:tcBorders>
              <w:top w:val="nil"/>
              <w:left w:val="nil"/>
              <w:bottom w:val="nil"/>
              <w:right w:val="nil"/>
            </w:tcBorders>
          </w:tcPr>
          <w:p w:rsidR="00443097" w:rsidRDefault="00594D96">
            <w:pPr>
              <w:jc w:val="both"/>
              <w:rPr>
                <w:lang w:val="tr-TR"/>
              </w:rPr>
            </w:pPr>
            <w:r>
              <w:rPr>
                <w:lang w:val="tr-TR"/>
              </w:rPr>
              <w:t>Kişilere, kuracağı komisyonlara veya düzenleyeceği yarışmalara katılanlara hazırlatmak,</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(3)</w:t>
            </w:r>
          </w:p>
        </w:tc>
        <w:tc>
          <w:tcPr>
            <w:tcW w:w="7087" w:type="dxa"/>
            <w:gridSpan w:val="2"/>
            <w:tcBorders>
              <w:top w:val="nil"/>
              <w:left w:val="nil"/>
              <w:bottom w:val="nil"/>
              <w:right w:val="nil"/>
            </w:tcBorders>
          </w:tcPr>
          <w:p w:rsidR="00443097" w:rsidRDefault="00594D96">
            <w:pPr>
              <w:jc w:val="both"/>
              <w:rPr>
                <w:lang w:val="tr-TR"/>
              </w:rPr>
            </w:pPr>
            <w:r>
              <w:rPr>
                <w:lang w:val="tr-TR"/>
              </w:rPr>
              <w:t xml:space="preserve">Satın almak, temin etmek veya özel kesimce hazırlananlar veya yapılanlar arasında seçmek </w:t>
            </w:r>
          </w:p>
        </w:tc>
      </w:tr>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594D96">
            <w:pPr>
              <w:jc w:val="both"/>
              <w:rPr>
                <w:lang w:val="tr-TR"/>
              </w:rPr>
            </w:pPr>
            <w:r>
              <w:rPr>
                <w:lang w:val="tr-TR"/>
              </w:rPr>
              <w:t>suretiyle sağlar.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Ücret Tarifesi</w:t>
            </w:r>
          </w:p>
        </w:tc>
        <w:tc>
          <w:tcPr>
            <w:tcW w:w="7654" w:type="dxa"/>
            <w:gridSpan w:val="3"/>
            <w:tcBorders>
              <w:top w:val="nil"/>
              <w:left w:val="nil"/>
              <w:bottom w:val="nil"/>
              <w:right w:val="nil"/>
            </w:tcBorders>
          </w:tcPr>
          <w:p w:rsidR="00443097" w:rsidRDefault="00594D96">
            <w:pPr>
              <w:jc w:val="both"/>
              <w:rPr>
                <w:lang w:val="tr-TR"/>
              </w:rPr>
            </w:pPr>
            <w:r>
              <w:rPr>
                <w:lang w:val="tr-TR"/>
              </w:rPr>
              <w:t>66.   Bakanlıkça hazırlanacak veya hazırlatılacak her türlü basılı eser, kitap, eğitim araç ve gereçlerini hazırlayacak, inceleyecek, seçme işleri veya redaksiyonla görevlendirilecek kişilere ve oluşturulacak jüri üyelerine ücret ödenmesi, yarışmalarda derece alanlara ödül verilmesi, telif hakkı ve ücretlerle ilgili diğer esaslar tüzükle belirlenir.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Personel</w:t>
            </w:r>
          </w:p>
        </w:tc>
        <w:tc>
          <w:tcPr>
            <w:tcW w:w="7654" w:type="dxa"/>
            <w:gridSpan w:val="3"/>
            <w:tcBorders>
              <w:top w:val="nil"/>
              <w:left w:val="nil"/>
              <w:bottom w:val="nil"/>
              <w:right w:val="nil"/>
            </w:tcBorders>
          </w:tcPr>
          <w:p w:rsidR="00443097" w:rsidRDefault="00594D96">
            <w:pPr>
              <w:jc w:val="both"/>
              <w:rPr>
                <w:lang w:val="tr-TR"/>
              </w:rPr>
            </w:pPr>
            <w:r>
              <w:rPr>
                <w:lang w:val="tr-TR"/>
              </w:rPr>
              <w:t xml:space="preserve">67. Okul bina ve tesislerinin bakım, onarım ve idamesi için bu bina ve tesislerde, öğretim görevlileri dışında, yeterli sayıda bekçi, hademe, sekreter ve diğer görevliler bulundurulur. </w:t>
            </w:r>
          </w:p>
          <w:p w:rsidR="00443097" w:rsidRDefault="00594D96">
            <w:pPr>
              <w:jc w:val="both"/>
              <w:rPr>
                <w:lang w:val="tr-TR"/>
              </w:rPr>
            </w:pPr>
            <w:r>
              <w:rPr>
                <w:lang w:val="tr-TR"/>
              </w:rPr>
              <w:tab/>
            </w:r>
          </w:p>
        </w:tc>
      </w:tr>
    </w:tbl>
    <w:p w:rsidR="00443097" w:rsidRDefault="00594D96">
      <w:pPr>
        <w:rPr>
          <w:lang w:val="tr-TR"/>
        </w:rPr>
      </w:pPr>
      <w:r>
        <w:rPr>
          <w:lang w:val="tr-TR"/>
        </w:rPr>
        <w:br w:type="page"/>
      </w:r>
    </w:p>
    <w:tbl>
      <w:tblPr>
        <w:tblW w:w="0" w:type="auto"/>
        <w:tblLayout w:type="fixed"/>
        <w:tblLook w:val="0000" w:firstRow="0" w:lastRow="0" w:firstColumn="0" w:lastColumn="0" w:noHBand="0" w:noVBand="0"/>
      </w:tblPr>
      <w:tblGrid>
        <w:gridCol w:w="1668"/>
        <w:gridCol w:w="567"/>
        <w:gridCol w:w="567"/>
        <w:gridCol w:w="6520"/>
      </w:tblGrid>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594D96">
            <w:pPr>
              <w:jc w:val="center"/>
              <w:rPr>
                <w:lang w:val="tr-TR"/>
              </w:rPr>
            </w:pPr>
            <w:r>
              <w:rPr>
                <w:lang w:val="tr-TR"/>
              </w:rPr>
              <w:t>ALTINCI KISIM</w:t>
            </w:r>
          </w:p>
          <w:p w:rsidR="00443097" w:rsidRDefault="00594D96">
            <w:pPr>
              <w:jc w:val="center"/>
              <w:rPr>
                <w:lang w:val="tr-TR"/>
              </w:rPr>
            </w:pPr>
            <w:r>
              <w:rPr>
                <w:lang w:val="tr-TR"/>
              </w:rPr>
              <w:t>Eğitim ve Öğretim alanındaki</w:t>
            </w:r>
          </w:p>
          <w:p w:rsidR="00443097" w:rsidRDefault="00594D96">
            <w:pPr>
              <w:jc w:val="center"/>
              <w:rPr>
                <w:lang w:val="tr-TR"/>
              </w:rPr>
            </w:pPr>
            <w:r>
              <w:rPr>
                <w:lang w:val="tr-TR"/>
              </w:rPr>
              <w:t>Görev ve Sorumluluk</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Yürütme, Gözetim ve Denetim</w:t>
            </w:r>
          </w:p>
        </w:tc>
        <w:tc>
          <w:tcPr>
            <w:tcW w:w="567" w:type="dxa"/>
            <w:tcBorders>
              <w:top w:val="nil"/>
              <w:left w:val="nil"/>
              <w:bottom w:val="nil"/>
              <w:right w:val="nil"/>
            </w:tcBorders>
          </w:tcPr>
          <w:p w:rsidR="00443097" w:rsidRDefault="00594D96">
            <w:pPr>
              <w:jc w:val="both"/>
              <w:rPr>
                <w:lang w:val="tr-TR"/>
              </w:rPr>
            </w:pPr>
            <w:r>
              <w:rPr>
                <w:lang w:val="tr-TR"/>
              </w:rPr>
              <w:t>68</w:t>
            </w:r>
          </w:p>
        </w:tc>
        <w:tc>
          <w:tcPr>
            <w:tcW w:w="567" w:type="dxa"/>
            <w:tcBorders>
              <w:top w:val="nil"/>
              <w:left w:val="nil"/>
              <w:bottom w:val="nil"/>
              <w:right w:val="nil"/>
            </w:tcBorders>
          </w:tcPr>
          <w:p w:rsidR="00443097" w:rsidRDefault="00594D96">
            <w:pPr>
              <w:jc w:val="both"/>
              <w:rPr>
                <w:lang w:val="tr-TR"/>
              </w:rPr>
            </w:pPr>
            <w:r>
              <w:rPr>
                <w:lang w:val="tr-TR"/>
              </w:rPr>
              <w:t>(1)</w:t>
            </w:r>
          </w:p>
        </w:tc>
        <w:tc>
          <w:tcPr>
            <w:tcW w:w="6520" w:type="dxa"/>
            <w:tcBorders>
              <w:top w:val="nil"/>
              <w:left w:val="nil"/>
              <w:bottom w:val="nil"/>
              <w:right w:val="nil"/>
            </w:tcBorders>
          </w:tcPr>
          <w:p w:rsidR="00443097" w:rsidRDefault="00594D96">
            <w:pPr>
              <w:jc w:val="both"/>
              <w:rPr>
                <w:lang w:val="tr-TR"/>
              </w:rPr>
            </w:pPr>
            <w:r>
              <w:rPr>
                <w:lang w:val="tr-TR"/>
              </w:rPr>
              <w:t xml:space="preserve">Eğitim ve öğretim hizmetlerinin devlet adına yürütülmesinden, gözetim ve denetiminden Bakanlık sorumludur. Bakanlık, bu görevlerini bünyesinde yapacağı örgütlenme ve kurumlaşma ile sağlar. </w:t>
            </w:r>
          </w:p>
        </w:tc>
      </w:tr>
      <w:tr w:rsidR="00443097">
        <w:tc>
          <w:tcPr>
            <w:tcW w:w="1668" w:type="dxa"/>
            <w:tcBorders>
              <w:top w:val="nil"/>
              <w:left w:val="nil"/>
              <w:bottom w:val="nil"/>
              <w:right w:val="nil"/>
            </w:tcBorders>
          </w:tcPr>
          <w:p w:rsidR="00443097" w:rsidRDefault="00443097">
            <w:pPr>
              <w:rPr>
                <w:lang w:val="tr-TR"/>
              </w:rPr>
            </w:pPr>
          </w:p>
        </w:tc>
        <w:tc>
          <w:tcPr>
            <w:tcW w:w="567" w:type="dxa"/>
            <w:tcBorders>
              <w:top w:val="nil"/>
              <w:left w:val="nil"/>
              <w:bottom w:val="nil"/>
              <w:right w:val="nil"/>
            </w:tcBorders>
          </w:tcPr>
          <w:p w:rsidR="00443097" w:rsidRDefault="00443097">
            <w:pPr>
              <w:jc w:val="both"/>
              <w:rPr>
                <w:lang w:val="tr-TR"/>
              </w:rPr>
            </w:pPr>
          </w:p>
        </w:tc>
        <w:tc>
          <w:tcPr>
            <w:tcW w:w="567" w:type="dxa"/>
            <w:tcBorders>
              <w:top w:val="nil"/>
              <w:left w:val="nil"/>
              <w:bottom w:val="nil"/>
              <w:right w:val="nil"/>
            </w:tcBorders>
          </w:tcPr>
          <w:p w:rsidR="00443097" w:rsidRDefault="00594D96">
            <w:pPr>
              <w:jc w:val="both"/>
              <w:rPr>
                <w:lang w:val="tr-TR"/>
              </w:rPr>
            </w:pPr>
            <w:r>
              <w:rPr>
                <w:lang w:val="tr-TR"/>
              </w:rPr>
              <w:t>(2)</w:t>
            </w:r>
          </w:p>
        </w:tc>
        <w:tc>
          <w:tcPr>
            <w:tcW w:w="6520" w:type="dxa"/>
            <w:tcBorders>
              <w:top w:val="nil"/>
              <w:left w:val="nil"/>
              <w:bottom w:val="nil"/>
              <w:right w:val="nil"/>
            </w:tcBorders>
          </w:tcPr>
          <w:p w:rsidR="00443097" w:rsidRDefault="00594D96">
            <w:pPr>
              <w:jc w:val="both"/>
              <w:rPr>
                <w:lang w:val="tr-TR"/>
              </w:rPr>
            </w:pPr>
            <w:r>
              <w:rPr>
                <w:lang w:val="tr-TR"/>
              </w:rPr>
              <w:t>Kıbrıs Türk milli eğitiminin genel amaçları ile temel ilkelerine ve bu Yasaya aykırı hiçbir eğitim etkinliğinde bulunulmaz ve çağdaş bilim ve eğitim ilkelerine ve bu Yasaya aykırı hiçbir eğitim kurumu açılamaz.</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Yurt Dışı Eğitim</w:t>
            </w:r>
          </w:p>
        </w:tc>
        <w:tc>
          <w:tcPr>
            <w:tcW w:w="7654" w:type="dxa"/>
            <w:gridSpan w:val="3"/>
            <w:tcBorders>
              <w:top w:val="nil"/>
              <w:left w:val="nil"/>
              <w:bottom w:val="nil"/>
              <w:right w:val="nil"/>
            </w:tcBorders>
          </w:tcPr>
          <w:p w:rsidR="00443097" w:rsidRDefault="00594D96">
            <w:pPr>
              <w:jc w:val="both"/>
              <w:rPr>
                <w:lang w:val="tr-TR"/>
              </w:rPr>
            </w:pPr>
            <w:r>
              <w:rPr>
                <w:lang w:val="tr-TR"/>
              </w:rPr>
              <w:t>69.  Yurttaşların ülke dışında eğitim, öğretim ve uzmanlık görevleri ile ilgili hizmetlerin düzenlenmesinden Bakanlık sorumludur. Bakanlık bu sorumluluğunu ilgili kuruluşlarla işbirliği yaparak gerçekleştirir.</w:t>
            </w:r>
          </w:p>
        </w:tc>
      </w:tr>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443097">
            <w:pPr>
              <w:jc w:val="center"/>
              <w:rPr>
                <w:lang w:val="tr-TR"/>
              </w:rPr>
            </w:pPr>
          </w:p>
        </w:tc>
      </w:tr>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594D96">
            <w:pPr>
              <w:jc w:val="center"/>
              <w:rPr>
                <w:lang w:val="tr-TR"/>
              </w:rPr>
            </w:pPr>
            <w:r>
              <w:rPr>
                <w:lang w:val="tr-TR"/>
              </w:rPr>
              <w:t>YEDİNCİ KISIM</w:t>
            </w:r>
          </w:p>
          <w:p w:rsidR="00443097" w:rsidRDefault="00594D96">
            <w:pPr>
              <w:jc w:val="center"/>
              <w:rPr>
                <w:lang w:val="tr-TR"/>
              </w:rPr>
            </w:pPr>
            <w:r>
              <w:rPr>
                <w:lang w:val="tr-TR"/>
              </w:rPr>
              <w:t>Son Kurallar</w:t>
            </w:r>
          </w:p>
          <w:p w:rsidR="00443097" w:rsidRDefault="00443097">
            <w:pPr>
              <w:jc w:val="center"/>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Tüzük Yapma Yetkisi</w:t>
            </w:r>
          </w:p>
          <w:p w:rsidR="00443097" w:rsidRDefault="00594D96">
            <w:pPr>
              <w:rPr>
                <w:lang w:val="tr-TR"/>
              </w:rPr>
            </w:pPr>
            <w:r>
              <w:rPr>
                <w:lang w:val="tr-TR"/>
              </w:rPr>
              <w:t>(*)</w:t>
            </w:r>
          </w:p>
        </w:tc>
        <w:tc>
          <w:tcPr>
            <w:tcW w:w="7654" w:type="dxa"/>
            <w:gridSpan w:val="3"/>
            <w:tcBorders>
              <w:top w:val="nil"/>
              <w:left w:val="nil"/>
              <w:bottom w:val="nil"/>
              <w:right w:val="nil"/>
            </w:tcBorders>
          </w:tcPr>
          <w:p w:rsidR="00443097" w:rsidRDefault="00594D96">
            <w:pPr>
              <w:jc w:val="both"/>
              <w:rPr>
                <w:lang w:val="tr-TR"/>
              </w:rPr>
            </w:pPr>
            <w:r>
              <w:rPr>
                <w:lang w:val="tr-TR"/>
              </w:rPr>
              <w:t>70. Bu Yasada öngörülen tüzükler,  Bakanlıkça yapılır.</w:t>
            </w:r>
          </w:p>
        </w:tc>
      </w:tr>
      <w:tr w:rsidR="00443097">
        <w:tc>
          <w:tcPr>
            <w:tcW w:w="1668" w:type="dxa"/>
            <w:tcBorders>
              <w:top w:val="nil"/>
              <w:left w:val="nil"/>
              <w:bottom w:val="nil"/>
              <w:right w:val="nil"/>
            </w:tcBorders>
          </w:tcPr>
          <w:p w:rsidR="00443097" w:rsidRDefault="00594D96">
            <w:pPr>
              <w:rPr>
                <w:lang w:val="tr-TR"/>
              </w:rPr>
            </w:pPr>
            <w:r>
              <w:rPr>
                <w:lang w:val="tr-TR"/>
              </w:rPr>
              <w:t>Yürürlük Yetkisi</w:t>
            </w:r>
          </w:p>
        </w:tc>
        <w:tc>
          <w:tcPr>
            <w:tcW w:w="7654" w:type="dxa"/>
            <w:gridSpan w:val="3"/>
            <w:tcBorders>
              <w:top w:val="nil"/>
              <w:left w:val="nil"/>
              <w:bottom w:val="nil"/>
              <w:right w:val="nil"/>
            </w:tcBorders>
          </w:tcPr>
          <w:p w:rsidR="00443097" w:rsidRDefault="00594D96">
            <w:pPr>
              <w:jc w:val="both"/>
              <w:rPr>
                <w:lang w:val="tr-TR"/>
              </w:rPr>
            </w:pPr>
            <w:r>
              <w:rPr>
                <w:lang w:val="tr-TR"/>
              </w:rPr>
              <w:t>71. Bu Yasayı, Bakanlar Kurulu adına Bakanlık yürütür.</w:t>
            </w:r>
          </w:p>
          <w:p w:rsidR="00443097" w:rsidRDefault="00443097">
            <w:pPr>
              <w:jc w:val="both"/>
              <w:rPr>
                <w:lang w:val="tr-TR"/>
              </w:rPr>
            </w:pP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Yürürlüğe Giriş</w:t>
            </w:r>
          </w:p>
        </w:tc>
        <w:tc>
          <w:tcPr>
            <w:tcW w:w="7654" w:type="dxa"/>
            <w:gridSpan w:val="3"/>
            <w:tcBorders>
              <w:top w:val="nil"/>
              <w:left w:val="nil"/>
              <w:bottom w:val="nil"/>
              <w:right w:val="nil"/>
            </w:tcBorders>
          </w:tcPr>
          <w:p w:rsidR="00443097" w:rsidRDefault="00594D96">
            <w:pPr>
              <w:jc w:val="both"/>
              <w:rPr>
                <w:lang w:val="tr-TR"/>
              </w:rPr>
            </w:pPr>
            <w:r>
              <w:rPr>
                <w:lang w:val="tr-TR"/>
              </w:rPr>
              <w:t>72. Bu Yasa, Resmi Gazete’de yayımlandığı tarihten başlayarak yürürlüğe girer.</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rPr>
                <w:lang w:val="tr-TR"/>
              </w:rPr>
            </w:pPr>
            <w:r>
              <w:rPr>
                <w:lang w:val="tr-TR"/>
              </w:rPr>
              <w:t>Yürürlükten Kaldırma</w:t>
            </w:r>
          </w:p>
        </w:tc>
        <w:tc>
          <w:tcPr>
            <w:tcW w:w="7654" w:type="dxa"/>
            <w:gridSpan w:val="3"/>
            <w:tcBorders>
              <w:top w:val="nil"/>
              <w:left w:val="nil"/>
              <w:bottom w:val="nil"/>
              <w:right w:val="nil"/>
            </w:tcBorders>
          </w:tcPr>
          <w:p w:rsidR="00443097" w:rsidRDefault="00594D96">
            <w:pPr>
              <w:jc w:val="both"/>
              <w:rPr>
                <w:lang w:val="tr-TR"/>
              </w:rPr>
            </w:pPr>
            <w:r>
              <w:rPr>
                <w:lang w:val="tr-TR"/>
              </w:rPr>
              <w:t>73. Bu Yasanın yürürlüğe girdiği tarihten başlayarak</w:t>
            </w:r>
          </w:p>
          <w:p w:rsidR="00443097" w:rsidRDefault="00443097">
            <w:pPr>
              <w:jc w:val="both"/>
              <w:rPr>
                <w:lang w:val="tr-TR"/>
              </w:rPr>
            </w:pPr>
          </w:p>
        </w:tc>
      </w:tr>
      <w:tr w:rsidR="00443097">
        <w:tc>
          <w:tcPr>
            <w:tcW w:w="1668" w:type="dxa"/>
            <w:tcBorders>
              <w:top w:val="nil"/>
              <w:left w:val="nil"/>
              <w:bottom w:val="nil"/>
              <w:right w:val="nil"/>
            </w:tcBorders>
          </w:tcPr>
          <w:p w:rsidR="00443097" w:rsidRDefault="00594D96">
            <w:pPr>
              <w:pStyle w:val="Balk1"/>
            </w:pPr>
            <w:r>
              <w:t>Bölüm  166</w:t>
            </w:r>
          </w:p>
          <w:p w:rsidR="00443097" w:rsidRDefault="00594D96">
            <w:pPr>
              <w:rPr>
                <w:lang w:val="tr-TR"/>
              </w:rPr>
            </w:pPr>
            <w:r>
              <w:rPr>
                <w:lang w:val="tr-TR"/>
              </w:rPr>
              <w:t xml:space="preserve">  21/1959</w:t>
            </w:r>
          </w:p>
        </w:tc>
        <w:tc>
          <w:tcPr>
            <w:tcW w:w="567" w:type="dxa"/>
            <w:tcBorders>
              <w:top w:val="nil"/>
              <w:left w:val="nil"/>
              <w:bottom w:val="nil"/>
              <w:right w:val="nil"/>
            </w:tcBorders>
          </w:tcPr>
          <w:p w:rsidR="00443097" w:rsidRDefault="00594D96">
            <w:pPr>
              <w:jc w:val="both"/>
              <w:rPr>
                <w:lang w:val="tr-TR"/>
              </w:rPr>
            </w:pPr>
            <w:r>
              <w:rPr>
                <w:lang w:val="tr-TR"/>
              </w:rPr>
              <w:t>(1)</w:t>
            </w:r>
          </w:p>
        </w:tc>
        <w:tc>
          <w:tcPr>
            <w:tcW w:w="7087" w:type="dxa"/>
            <w:gridSpan w:val="2"/>
            <w:tcBorders>
              <w:top w:val="nil"/>
              <w:left w:val="nil"/>
              <w:bottom w:val="nil"/>
              <w:right w:val="nil"/>
            </w:tcBorders>
          </w:tcPr>
          <w:p w:rsidR="00443097" w:rsidRDefault="00594D96">
            <w:pPr>
              <w:jc w:val="both"/>
              <w:rPr>
                <w:lang w:val="tr-TR"/>
              </w:rPr>
            </w:pPr>
            <w:r>
              <w:rPr>
                <w:lang w:val="tr-TR"/>
              </w:rPr>
              <w:t>İlk Eğitim Yasası;</w:t>
            </w:r>
          </w:p>
        </w:tc>
      </w:tr>
      <w:tr w:rsidR="00443097">
        <w:tc>
          <w:tcPr>
            <w:tcW w:w="1668" w:type="dxa"/>
            <w:tcBorders>
              <w:top w:val="nil"/>
              <w:left w:val="nil"/>
              <w:bottom w:val="nil"/>
              <w:right w:val="nil"/>
            </w:tcBorders>
          </w:tcPr>
          <w:p w:rsidR="00443097" w:rsidRDefault="00594D96">
            <w:pPr>
              <w:pStyle w:val="Balk1"/>
            </w:pPr>
            <w:r>
              <w:t>Bölüm 169</w:t>
            </w:r>
          </w:p>
          <w:p w:rsidR="00443097" w:rsidRDefault="00594D96">
            <w:pPr>
              <w:rPr>
                <w:lang w:val="tr-TR"/>
              </w:rPr>
            </w:pPr>
            <w:r>
              <w:rPr>
                <w:lang w:val="tr-TR"/>
              </w:rPr>
              <w:t xml:space="preserve">  20/1959</w:t>
            </w:r>
          </w:p>
        </w:tc>
        <w:tc>
          <w:tcPr>
            <w:tcW w:w="567" w:type="dxa"/>
            <w:tcBorders>
              <w:top w:val="nil"/>
              <w:left w:val="nil"/>
              <w:bottom w:val="nil"/>
              <w:right w:val="nil"/>
            </w:tcBorders>
          </w:tcPr>
          <w:p w:rsidR="00443097" w:rsidRDefault="00594D96">
            <w:pPr>
              <w:jc w:val="both"/>
              <w:rPr>
                <w:lang w:val="tr-TR"/>
              </w:rPr>
            </w:pPr>
            <w:r>
              <w:rPr>
                <w:lang w:val="tr-TR"/>
              </w:rPr>
              <w:t>(2)</w:t>
            </w:r>
          </w:p>
        </w:tc>
        <w:tc>
          <w:tcPr>
            <w:tcW w:w="7087" w:type="dxa"/>
            <w:gridSpan w:val="2"/>
            <w:tcBorders>
              <w:top w:val="nil"/>
              <w:left w:val="nil"/>
              <w:bottom w:val="nil"/>
              <w:right w:val="nil"/>
            </w:tcBorders>
          </w:tcPr>
          <w:p w:rsidR="00443097" w:rsidRDefault="00594D96">
            <w:pPr>
              <w:jc w:val="both"/>
              <w:rPr>
                <w:lang w:val="tr-TR"/>
              </w:rPr>
            </w:pPr>
            <w:r>
              <w:rPr>
                <w:lang w:val="tr-TR"/>
              </w:rPr>
              <w:t>Orta Eğitim Yasası;</w:t>
            </w:r>
          </w:p>
        </w:tc>
      </w:tr>
      <w:tr w:rsidR="00443097">
        <w:tc>
          <w:tcPr>
            <w:tcW w:w="1668" w:type="dxa"/>
            <w:tcBorders>
              <w:top w:val="nil"/>
              <w:left w:val="nil"/>
              <w:bottom w:val="nil"/>
              <w:right w:val="nil"/>
            </w:tcBorders>
          </w:tcPr>
          <w:p w:rsidR="00443097" w:rsidRDefault="00594D96">
            <w:pPr>
              <w:pStyle w:val="Balk1"/>
            </w:pPr>
            <w:r>
              <w:t>Bölüm 167</w:t>
            </w:r>
          </w:p>
          <w:p w:rsidR="00443097" w:rsidRDefault="00594D96">
            <w:pPr>
              <w:rPr>
                <w:lang w:val="tr-TR"/>
              </w:rPr>
            </w:pPr>
            <w:r>
              <w:rPr>
                <w:lang w:val="tr-TR"/>
              </w:rPr>
              <w:t xml:space="preserve">  13/1960</w:t>
            </w:r>
          </w:p>
        </w:tc>
        <w:tc>
          <w:tcPr>
            <w:tcW w:w="567" w:type="dxa"/>
            <w:tcBorders>
              <w:top w:val="nil"/>
              <w:left w:val="nil"/>
              <w:bottom w:val="nil"/>
              <w:right w:val="nil"/>
            </w:tcBorders>
          </w:tcPr>
          <w:p w:rsidR="00443097" w:rsidRDefault="00594D96">
            <w:pPr>
              <w:jc w:val="both"/>
              <w:rPr>
                <w:lang w:val="tr-TR"/>
              </w:rPr>
            </w:pPr>
            <w:r>
              <w:rPr>
                <w:lang w:val="tr-TR"/>
              </w:rPr>
              <w:t>(3)</w:t>
            </w:r>
          </w:p>
        </w:tc>
        <w:tc>
          <w:tcPr>
            <w:tcW w:w="7087" w:type="dxa"/>
            <w:gridSpan w:val="2"/>
            <w:tcBorders>
              <w:top w:val="nil"/>
              <w:left w:val="nil"/>
              <w:bottom w:val="nil"/>
              <w:right w:val="nil"/>
            </w:tcBorders>
          </w:tcPr>
          <w:p w:rsidR="00443097" w:rsidRDefault="00594D96">
            <w:pPr>
              <w:jc w:val="both"/>
              <w:rPr>
                <w:lang w:val="tr-TR"/>
              </w:rPr>
            </w:pPr>
            <w:r>
              <w:rPr>
                <w:lang w:val="tr-TR"/>
              </w:rPr>
              <w:t>İngiliz Okulu (Yönetim ve Denetim) Yasası;</w:t>
            </w:r>
          </w:p>
        </w:tc>
      </w:tr>
      <w:tr w:rsidR="00443097">
        <w:tc>
          <w:tcPr>
            <w:tcW w:w="1668" w:type="dxa"/>
            <w:tcBorders>
              <w:top w:val="nil"/>
              <w:left w:val="nil"/>
              <w:bottom w:val="nil"/>
              <w:right w:val="nil"/>
            </w:tcBorders>
          </w:tcPr>
          <w:p w:rsidR="00443097" w:rsidRDefault="00594D96">
            <w:pPr>
              <w:rPr>
                <w:b/>
                <w:lang w:val="tr-TR"/>
              </w:rPr>
            </w:pPr>
            <w:r>
              <w:rPr>
                <w:lang w:val="tr-TR"/>
              </w:rPr>
              <w:t xml:space="preserve">  </w:t>
            </w:r>
            <w:r>
              <w:rPr>
                <w:b/>
                <w:lang w:val="tr-TR"/>
              </w:rPr>
              <w:t>14/1960</w:t>
            </w:r>
          </w:p>
          <w:p w:rsidR="00443097" w:rsidRDefault="00443097">
            <w:pPr>
              <w:rPr>
                <w:lang w:val="tr-TR"/>
              </w:rPr>
            </w:pPr>
          </w:p>
        </w:tc>
        <w:tc>
          <w:tcPr>
            <w:tcW w:w="567" w:type="dxa"/>
            <w:tcBorders>
              <w:top w:val="nil"/>
              <w:left w:val="nil"/>
              <w:bottom w:val="nil"/>
              <w:right w:val="nil"/>
            </w:tcBorders>
          </w:tcPr>
          <w:p w:rsidR="00443097" w:rsidRDefault="00594D96">
            <w:pPr>
              <w:jc w:val="both"/>
              <w:rPr>
                <w:lang w:val="tr-TR"/>
              </w:rPr>
            </w:pPr>
            <w:r>
              <w:rPr>
                <w:lang w:val="tr-TR"/>
              </w:rPr>
              <w:t>(4)</w:t>
            </w:r>
          </w:p>
        </w:tc>
        <w:tc>
          <w:tcPr>
            <w:tcW w:w="7087" w:type="dxa"/>
            <w:gridSpan w:val="2"/>
            <w:tcBorders>
              <w:top w:val="nil"/>
              <w:left w:val="nil"/>
              <w:bottom w:val="nil"/>
              <w:right w:val="nil"/>
            </w:tcBorders>
          </w:tcPr>
          <w:p w:rsidR="00443097" w:rsidRDefault="00594D96">
            <w:pPr>
              <w:jc w:val="both"/>
              <w:rPr>
                <w:lang w:val="tr-TR"/>
              </w:rPr>
            </w:pPr>
            <w:r>
              <w:rPr>
                <w:lang w:val="tr-TR"/>
              </w:rPr>
              <w:t>İngiliz Kız Okulu (Yönetim ve Denetim) Yasası;</w:t>
            </w:r>
          </w:p>
        </w:tc>
      </w:tr>
      <w:tr w:rsidR="00443097">
        <w:tc>
          <w:tcPr>
            <w:tcW w:w="1668" w:type="dxa"/>
            <w:tcBorders>
              <w:top w:val="nil"/>
              <w:left w:val="nil"/>
              <w:bottom w:val="nil"/>
              <w:right w:val="nil"/>
            </w:tcBorders>
          </w:tcPr>
          <w:p w:rsidR="00443097" w:rsidRDefault="00594D96">
            <w:pPr>
              <w:pStyle w:val="Balk1"/>
            </w:pPr>
            <w:r>
              <w:t>Bölüm 168</w:t>
            </w:r>
          </w:p>
        </w:tc>
        <w:tc>
          <w:tcPr>
            <w:tcW w:w="567" w:type="dxa"/>
            <w:tcBorders>
              <w:top w:val="nil"/>
              <w:left w:val="nil"/>
              <w:bottom w:val="nil"/>
              <w:right w:val="nil"/>
            </w:tcBorders>
          </w:tcPr>
          <w:p w:rsidR="00443097" w:rsidRDefault="00594D96">
            <w:pPr>
              <w:jc w:val="both"/>
              <w:rPr>
                <w:lang w:val="tr-TR"/>
              </w:rPr>
            </w:pPr>
            <w:r>
              <w:rPr>
                <w:lang w:val="tr-TR"/>
              </w:rPr>
              <w:t>(5)</w:t>
            </w:r>
          </w:p>
        </w:tc>
        <w:tc>
          <w:tcPr>
            <w:tcW w:w="7087" w:type="dxa"/>
            <w:gridSpan w:val="2"/>
            <w:tcBorders>
              <w:top w:val="nil"/>
              <w:left w:val="nil"/>
              <w:bottom w:val="nil"/>
              <w:right w:val="nil"/>
            </w:tcBorders>
          </w:tcPr>
          <w:p w:rsidR="00443097" w:rsidRDefault="00594D96">
            <w:pPr>
              <w:jc w:val="both"/>
              <w:rPr>
                <w:lang w:val="tr-TR"/>
              </w:rPr>
            </w:pPr>
            <w:r>
              <w:rPr>
                <w:lang w:val="tr-TR"/>
              </w:rPr>
              <w:t>Saint Barnabas Körler Okulu (Devir ve Temlik) Yasası;</w:t>
            </w:r>
          </w:p>
        </w:tc>
      </w:tr>
      <w:tr w:rsidR="00443097">
        <w:tc>
          <w:tcPr>
            <w:tcW w:w="1668" w:type="dxa"/>
            <w:tcBorders>
              <w:top w:val="nil"/>
              <w:left w:val="nil"/>
              <w:bottom w:val="nil"/>
              <w:right w:val="nil"/>
            </w:tcBorders>
          </w:tcPr>
          <w:p w:rsidR="00443097" w:rsidRDefault="00443097">
            <w:pPr>
              <w:rPr>
                <w:lang w:val="tr-TR"/>
              </w:rPr>
            </w:pPr>
          </w:p>
        </w:tc>
        <w:tc>
          <w:tcPr>
            <w:tcW w:w="7654" w:type="dxa"/>
            <w:gridSpan w:val="3"/>
            <w:tcBorders>
              <w:top w:val="nil"/>
              <w:left w:val="nil"/>
              <w:bottom w:val="nil"/>
              <w:right w:val="nil"/>
            </w:tcBorders>
          </w:tcPr>
          <w:p w:rsidR="00443097" w:rsidRDefault="00594D96">
            <w:pPr>
              <w:jc w:val="both"/>
              <w:rPr>
                <w:lang w:val="tr-TR"/>
              </w:rPr>
            </w:pPr>
            <w:r>
              <w:rPr>
                <w:lang w:val="tr-TR"/>
              </w:rPr>
              <w:t>yürürlükten kalkar.</w:t>
            </w:r>
          </w:p>
        </w:tc>
      </w:tr>
    </w:tbl>
    <w:p w:rsidR="00443097" w:rsidRDefault="00443097">
      <w:pPr>
        <w:rPr>
          <w:lang w:val="tr-TR"/>
        </w:rPr>
      </w:pPr>
    </w:p>
    <w:p w:rsidR="00443097" w:rsidRDefault="00594D96">
      <w:pPr>
        <w:rPr>
          <w:lang w:val="tr-TR"/>
        </w:rPr>
      </w:pPr>
      <w:r>
        <w:rPr>
          <w:lang w:val="tr-TR"/>
        </w:rPr>
        <w:tab/>
      </w:r>
      <w:r>
        <w:rPr>
          <w:lang w:val="tr-TR"/>
        </w:rPr>
        <w:tab/>
      </w:r>
      <w:r>
        <w:rPr>
          <w:lang w:val="tr-TR"/>
        </w:rPr>
        <w:tab/>
      </w:r>
      <w:r>
        <w:rPr>
          <w:lang w:val="tr-TR"/>
        </w:rPr>
        <w:tab/>
        <w:t>----------------------------------</w:t>
      </w:r>
    </w:p>
    <w:p w:rsidR="00443097" w:rsidRDefault="00443097">
      <w:pPr>
        <w:rPr>
          <w:lang w:val="tr-TR"/>
        </w:rPr>
      </w:pPr>
    </w:p>
    <w:sectPr w:rsidR="00443097">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A2" w:rsidRDefault="00F32BA2">
      <w:r>
        <w:separator/>
      </w:r>
    </w:p>
  </w:endnote>
  <w:endnote w:type="continuationSeparator" w:id="0">
    <w:p w:rsidR="00F32BA2" w:rsidRDefault="00F3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97" w:rsidRDefault="00594D96">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32BA2">
      <w:rPr>
        <w:rStyle w:val="SayfaNumaras"/>
        <w:noProof/>
      </w:rPr>
      <w:t>1</w:t>
    </w:r>
    <w:r>
      <w:rPr>
        <w:rStyle w:val="SayfaNumaras"/>
      </w:rPr>
      <w:fldChar w:fldCharType="end"/>
    </w:r>
  </w:p>
  <w:p w:rsidR="00443097" w:rsidRDefault="00443097">
    <w:pPr>
      <w:pStyle w:val="AltBilgi"/>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A2" w:rsidRDefault="00F32BA2">
      <w:r>
        <w:separator/>
      </w:r>
    </w:p>
  </w:footnote>
  <w:footnote w:type="continuationSeparator" w:id="0">
    <w:p w:rsidR="00F32BA2" w:rsidRDefault="00F32B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D5DAF"/>
    <w:multiLevelType w:val="multilevel"/>
    <w:tmpl w:val="FBDA97BE"/>
    <w:lvl w:ilvl="0">
      <w:start w:val="4"/>
      <w:numFmt w:val="upperLetter"/>
      <w:lvlText w:val="(%1)"/>
      <w:legacy w:legacy="1" w:legacySpace="120" w:legacyIndent="510"/>
      <w:lvlJc w:val="left"/>
      <w:pPr>
        <w:ind w:left="510" w:hanging="510"/>
      </w:p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1" w15:restartNumberingAfterBreak="0">
    <w:nsid w:val="67771DD0"/>
    <w:multiLevelType w:val="multilevel"/>
    <w:tmpl w:val="FBDA97BE"/>
    <w:lvl w:ilvl="0">
      <w:start w:val="4"/>
      <w:numFmt w:val="upperLetter"/>
      <w:lvlText w:val="(%1)"/>
      <w:legacy w:legacy="1" w:legacySpace="120" w:legacyIndent="510"/>
      <w:lvlJc w:val="left"/>
      <w:pPr>
        <w:ind w:left="510" w:hanging="510"/>
      </w:p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96"/>
    <w:rsid w:val="00443097"/>
    <w:rsid w:val="00594D96"/>
    <w:rsid w:val="007159AE"/>
    <w:rsid w:val="008E2483"/>
    <w:rsid w:val="00E15BC6"/>
    <w:rsid w:val="00F32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6108B6-40DB-4B75-A418-8C77A819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US" w:eastAsia="tr-TR"/>
    </w:rPr>
  </w:style>
  <w:style w:type="paragraph" w:styleId="Balk1">
    <w:name w:val="heading 1"/>
    <w:basedOn w:val="Normal"/>
    <w:next w:val="Normal"/>
    <w:qFormat/>
    <w:pPr>
      <w:keepNext/>
      <w:outlineLvl w:val="0"/>
    </w:pPr>
    <w:rPr>
      <w:b/>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semiHidden/>
    <w:pPr>
      <w:tabs>
        <w:tab w:val="center" w:pos="4536"/>
        <w:tab w:val="right" w:pos="9072"/>
      </w:tabs>
    </w:pPr>
  </w:style>
  <w:style w:type="character" w:styleId="SayfaNumaras">
    <w:name w:val="page number"/>
    <w:basedOn w:val="VarsaylanParagrafYazTipi"/>
    <w:semiHidden/>
  </w:style>
  <w:style w:type="paragraph" w:styleId="DipnotMetni">
    <w:name w:val="footnote text"/>
    <w:basedOn w:val="Normal"/>
    <w:semiHidden/>
    <w:rPr>
      <w:sz w:val="20"/>
    </w:rPr>
  </w:style>
  <w:style w:type="character" w:styleId="DipnotBavurusu">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6991</Words>
  <Characters>39854</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KUZEY KIBRIS TÜRK CUMHURIYETI</vt:lpstr>
    </vt:vector>
  </TitlesOfParts>
  <Company>Berkmenler Bilgisayar</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KUZEY KIBRIS TÜRK CUMHURIYETI</dc:title>
  <dc:subject/>
  <dc:creator>BORA CAKMAK</dc:creator>
  <cp:keywords/>
  <dc:description/>
  <cp:lastModifiedBy>HP</cp:lastModifiedBy>
  <cp:revision>2</cp:revision>
  <cp:lastPrinted>2020-07-23T06:59:00Z</cp:lastPrinted>
  <dcterms:created xsi:type="dcterms:W3CDTF">2025-04-22T13:26:00Z</dcterms:created>
  <dcterms:modified xsi:type="dcterms:W3CDTF">2025-04-22T13:26:00Z</dcterms:modified>
</cp:coreProperties>
</file>